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3E" w:rsidRPr="00F23320" w:rsidRDefault="00E75D3E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jc w:val="right"/>
        <w:rPr>
          <w:sz w:val="26"/>
          <w:szCs w:val="26"/>
        </w:rPr>
      </w:pPr>
      <w:r w:rsidRPr="00F23320">
        <w:rPr>
          <w:sz w:val="26"/>
          <w:szCs w:val="26"/>
        </w:rPr>
        <w:t xml:space="preserve">                                                                                         </w:t>
      </w:r>
    </w:p>
    <w:p w:rsidR="00E75D3E" w:rsidRPr="00F23320" w:rsidRDefault="0069747B" w:rsidP="00482874">
      <w:pPr>
        <w:pStyle w:val="a5"/>
        <w:tabs>
          <w:tab w:val="left" w:pos="0"/>
          <w:tab w:val="left" w:pos="709"/>
        </w:tabs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F23320">
        <w:rPr>
          <w:b/>
          <w:bCs/>
          <w:sz w:val="26"/>
          <w:szCs w:val="26"/>
        </w:rPr>
        <w:t>Основные плановые (расчетные) показатели тариф</w:t>
      </w:r>
      <w:r w:rsidR="002E6E26" w:rsidRPr="00F23320">
        <w:rPr>
          <w:b/>
          <w:bCs/>
          <w:sz w:val="26"/>
          <w:szCs w:val="26"/>
        </w:rPr>
        <w:t>ов</w:t>
      </w:r>
      <w:r w:rsidRPr="00F23320">
        <w:rPr>
          <w:b/>
          <w:bCs/>
          <w:sz w:val="26"/>
          <w:szCs w:val="26"/>
        </w:rPr>
        <w:t xml:space="preserve"> </w:t>
      </w:r>
      <w:r w:rsidR="0045227F" w:rsidRPr="00F23320">
        <w:rPr>
          <w:b/>
          <w:bCs/>
          <w:sz w:val="26"/>
          <w:szCs w:val="26"/>
        </w:rPr>
        <w:t xml:space="preserve">на тепловую энергию </w:t>
      </w:r>
      <w:r w:rsidR="009F39BF" w:rsidRPr="00F23320">
        <w:rPr>
          <w:b/>
          <w:bCs/>
          <w:sz w:val="26"/>
          <w:szCs w:val="26"/>
        </w:rPr>
        <w:t>(мощность</w:t>
      </w:r>
      <w:r w:rsidR="002E6E26" w:rsidRPr="00F23320">
        <w:rPr>
          <w:b/>
          <w:bCs/>
          <w:sz w:val="26"/>
          <w:szCs w:val="26"/>
        </w:rPr>
        <w:t xml:space="preserve">) для </w:t>
      </w:r>
      <w:r w:rsidR="005730FA" w:rsidRPr="00F23320">
        <w:rPr>
          <w:b/>
          <w:bCs/>
          <w:sz w:val="26"/>
          <w:szCs w:val="26"/>
        </w:rPr>
        <w:t>ОБЩЕСТВА С ОГРАНИЧЕННОЙ ОТВЕТСТВЕННОСТЬЮ</w:t>
      </w:r>
      <w:r w:rsidR="005730FA" w:rsidRPr="00F23320">
        <w:rPr>
          <w:b/>
          <w:bCs/>
          <w:sz w:val="26"/>
          <w:szCs w:val="26"/>
        </w:rPr>
        <w:br/>
        <w:t xml:space="preserve"> «</w:t>
      </w:r>
      <w:r w:rsidR="00F23320">
        <w:rPr>
          <w:b/>
          <w:bCs/>
          <w:sz w:val="26"/>
          <w:szCs w:val="26"/>
        </w:rPr>
        <w:t>Энергия</w:t>
      </w:r>
      <w:r w:rsidR="005730FA" w:rsidRPr="00F23320">
        <w:rPr>
          <w:b/>
          <w:bCs/>
          <w:sz w:val="26"/>
          <w:szCs w:val="26"/>
        </w:rPr>
        <w:t xml:space="preserve">», г. Нижний Новгород </w:t>
      </w:r>
      <w:r w:rsidR="00E75D3E" w:rsidRPr="00F23320">
        <w:rPr>
          <w:b/>
          <w:bCs/>
          <w:sz w:val="26"/>
          <w:szCs w:val="26"/>
        </w:rPr>
        <w:t>на</w:t>
      </w:r>
      <w:r w:rsidR="003D5597" w:rsidRPr="00F23320">
        <w:rPr>
          <w:b/>
          <w:bCs/>
          <w:sz w:val="26"/>
          <w:szCs w:val="26"/>
        </w:rPr>
        <w:t xml:space="preserve"> </w:t>
      </w:r>
      <w:r w:rsidR="00F23320">
        <w:rPr>
          <w:b/>
          <w:bCs/>
          <w:sz w:val="26"/>
          <w:szCs w:val="26"/>
        </w:rPr>
        <w:t>первый</w:t>
      </w:r>
      <w:r w:rsidR="003D5597" w:rsidRPr="00F23320">
        <w:rPr>
          <w:b/>
          <w:bCs/>
          <w:sz w:val="26"/>
          <w:szCs w:val="26"/>
        </w:rPr>
        <w:t xml:space="preserve"> долгосрочный</w:t>
      </w:r>
      <w:r w:rsidR="00E75D3E" w:rsidRPr="00F23320">
        <w:rPr>
          <w:b/>
          <w:bCs/>
          <w:sz w:val="26"/>
          <w:szCs w:val="26"/>
        </w:rPr>
        <w:t xml:space="preserve"> период </w:t>
      </w:r>
      <w:r w:rsidR="003D5597" w:rsidRPr="00F23320">
        <w:rPr>
          <w:b/>
          <w:bCs/>
          <w:sz w:val="26"/>
          <w:szCs w:val="26"/>
        </w:rPr>
        <w:t xml:space="preserve">регулирования </w:t>
      </w:r>
      <w:r w:rsidR="00900E82" w:rsidRPr="00F23320">
        <w:rPr>
          <w:b/>
          <w:bCs/>
          <w:sz w:val="26"/>
          <w:szCs w:val="26"/>
        </w:rPr>
        <w:t>с 1 января 202</w:t>
      </w:r>
      <w:r w:rsidR="000D1E76" w:rsidRPr="00F23320">
        <w:rPr>
          <w:b/>
          <w:bCs/>
          <w:sz w:val="26"/>
          <w:szCs w:val="26"/>
        </w:rPr>
        <w:t>3</w:t>
      </w:r>
      <w:r w:rsidR="00DA7A1B" w:rsidRPr="00F23320">
        <w:rPr>
          <w:b/>
          <w:bCs/>
          <w:sz w:val="26"/>
          <w:szCs w:val="26"/>
        </w:rPr>
        <w:t xml:space="preserve"> года по 31 декабря 20</w:t>
      </w:r>
      <w:r w:rsidR="003D5597" w:rsidRPr="00F23320">
        <w:rPr>
          <w:b/>
          <w:bCs/>
          <w:sz w:val="26"/>
          <w:szCs w:val="26"/>
        </w:rPr>
        <w:t>2</w:t>
      </w:r>
      <w:r w:rsidR="00F23320">
        <w:rPr>
          <w:b/>
          <w:bCs/>
          <w:sz w:val="26"/>
          <w:szCs w:val="26"/>
        </w:rPr>
        <w:t>5</w:t>
      </w:r>
      <w:r w:rsidR="00DA7A1B" w:rsidRPr="00F23320">
        <w:rPr>
          <w:b/>
          <w:bCs/>
          <w:sz w:val="26"/>
          <w:szCs w:val="26"/>
        </w:rPr>
        <w:t xml:space="preserve"> года</w:t>
      </w:r>
      <w:r w:rsidR="00A44F70" w:rsidRPr="00F23320">
        <w:rPr>
          <w:b/>
          <w:bCs/>
          <w:sz w:val="26"/>
          <w:szCs w:val="26"/>
        </w:rPr>
        <w:t xml:space="preserve"> </w:t>
      </w:r>
    </w:p>
    <w:p w:rsidR="0045227F" w:rsidRPr="00F23320" w:rsidRDefault="0045227F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jc w:val="center"/>
        <w:rPr>
          <w:b/>
          <w:bCs/>
          <w:sz w:val="26"/>
          <w:szCs w:val="26"/>
          <w:highlight w:val="yellow"/>
        </w:rPr>
      </w:pPr>
    </w:p>
    <w:p w:rsidR="00ED1002" w:rsidRPr="00F23320" w:rsidRDefault="00E75D3E" w:rsidP="00482874">
      <w:pPr>
        <w:pStyle w:val="a5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i/>
          <w:sz w:val="26"/>
          <w:szCs w:val="26"/>
        </w:rPr>
      </w:pPr>
      <w:r w:rsidRPr="00F23320">
        <w:rPr>
          <w:b/>
          <w:bCs/>
          <w:i/>
          <w:sz w:val="26"/>
          <w:szCs w:val="26"/>
        </w:rPr>
        <w:t>Величина необходимой валовой выручки, использованная при расчете установленных тарифов, и основные статьи расходов по регулируемому виду деятельности</w:t>
      </w:r>
    </w:p>
    <w:p w:rsidR="00242D4C" w:rsidRPr="00F23320" w:rsidRDefault="00E7270A" w:rsidP="007F180E">
      <w:pPr>
        <w:pStyle w:val="a5"/>
        <w:tabs>
          <w:tab w:val="left" w:pos="0"/>
          <w:tab w:val="left" w:pos="709"/>
        </w:tabs>
        <w:spacing w:line="276" w:lineRule="auto"/>
        <w:ind w:firstLine="709"/>
        <w:rPr>
          <w:sz w:val="26"/>
          <w:szCs w:val="26"/>
        </w:rPr>
      </w:pPr>
      <w:r w:rsidRPr="00F23320">
        <w:rPr>
          <w:sz w:val="26"/>
          <w:szCs w:val="26"/>
        </w:rPr>
        <w:t>В</w:t>
      </w:r>
      <w:r w:rsidR="00ED1002" w:rsidRPr="00F23320">
        <w:rPr>
          <w:sz w:val="26"/>
          <w:szCs w:val="26"/>
        </w:rPr>
        <w:t xml:space="preserve">еличина необходимой валовой выручки </w:t>
      </w:r>
      <w:r w:rsidR="005730FA" w:rsidRPr="00F23320">
        <w:rPr>
          <w:sz w:val="26"/>
          <w:szCs w:val="26"/>
        </w:rPr>
        <w:t>ОБЩЕСТВА С ОГРАНИЧЕННОЙ ОТВЕТСТВЕННОСТЬЮ «</w:t>
      </w:r>
      <w:r w:rsidR="00F23320" w:rsidRPr="00F23320">
        <w:rPr>
          <w:sz w:val="26"/>
          <w:szCs w:val="26"/>
        </w:rPr>
        <w:t>Энергия</w:t>
      </w:r>
      <w:r w:rsidR="005730FA" w:rsidRPr="00F23320">
        <w:rPr>
          <w:sz w:val="26"/>
          <w:szCs w:val="26"/>
        </w:rPr>
        <w:t>», г. Нижний Новгород,</w:t>
      </w:r>
      <w:r w:rsidR="00697EF4" w:rsidRPr="00F23320">
        <w:rPr>
          <w:sz w:val="26"/>
          <w:szCs w:val="26"/>
        </w:rPr>
        <w:t xml:space="preserve"> принятая при</w:t>
      </w:r>
      <w:r w:rsidR="00ED1002" w:rsidRPr="00F23320">
        <w:rPr>
          <w:sz w:val="26"/>
          <w:szCs w:val="26"/>
        </w:rPr>
        <w:t xml:space="preserve"> расчете</w:t>
      </w:r>
      <w:r w:rsidR="00522B2C" w:rsidRPr="00F23320">
        <w:rPr>
          <w:sz w:val="26"/>
          <w:szCs w:val="26"/>
        </w:rPr>
        <w:t xml:space="preserve"> </w:t>
      </w:r>
      <w:r w:rsidR="00697EF4" w:rsidRPr="00F23320">
        <w:rPr>
          <w:sz w:val="26"/>
          <w:szCs w:val="26"/>
        </w:rPr>
        <w:t>тарифов</w:t>
      </w:r>
      <w:r w:rsidR="00436264" w:rsidRPr="00F23320">
        <w:rPr>
          <w:sz w:val="26"/>
          <w:szCs w:val="26"/>
        </w:rPr>
        <w:t xml:space="preserve"> на тепловую энергию (мощность) </w:t>
      </w:r>
      <w:r w:rsidR="006240D3" w:rsidRPr="00F23320">
        <w:rPr>
          <w:sz w:val="26"/>
          <w:szCs w:val="26"/>
        </w:rPr>
        <w:t xml:space="preserve">с использованием метода индексации установленных тарифов </w:t>
      </w:r>
      <w:r w:rsidR="00522B2C" w:rsidRPr="00F23320">
        <w:rPr>
          <w:sz w:val="26"/>
          <w:szCs w:val="26"/>
        </w:rPr>
        <w:t xml:space="preserve">на </w:t>
      </w:r>
      <w:r w:rsidR="00F23320">
        <w:rPr>
          <w:sz w:val="26"/>
          <w:szCs w:val="26"/>
        </w:rPr>
        <w:t>первый</w:t>
      </w:r>
      <w:r w:rsidR="0069747B" w:rsidRPr="00F23320">
        <w:rPr>
          <w:sz w:val="26"/>
          <w:szCs w:val="26"/>
        </w:rPr>
        <w:t xml:space="preserve"> долгосрочный период регулирования </w:t>
      </w:r>
      <w:r w:rsidR="00522B2C" w:rsidRPr="00F23320">
        <w:rPr>
          <w:sz w:val="26"/>
          <w:szCs w:val="26"/>
        </w:rPr>
        <w:t>с 1 января 20</w:t>
      </w:r>
      <w:r w:rsidR="00900E82" w:rsidRPr="00F23320">
        <w:rPr>
          <w:sz w:val="26"/>
          <w:szCs w:val="26"/>
        </w:rPr>
        <w:t>2</w:t>
      </w:r>
      <w:r w:rsidR="00FB1CA8" w:rsidRPr="00F23320">
        <w:rPr>
          <w:sz w:val="26"/>
          <w:szCs w:val="26"/>
        </w:rPr>
        <w:t>3</w:t>
      </w:r>
      <w:r w:rsidR="00522B2C" w:rsidRPr="00F23320">
        <w:rPr>
          <w:sz w:val="26"/>
          <w:szCs w:val="26"/>
        </w:rPr>
        <w:t xml:space="preserve"> года по 31 декабря 20</w:t>
      </w:r>
      <w:r w:rsidR="0069747B" w:rsidRPr="00F23320">
        <w:rPr>
          <w:sz w:val="26"/>
          <w:szCs w:val="26"/>
        </w:rPr>
        <w:t>2</w:t>
      </w:r>
      <w:r w:rsidR="00F23320">
        <w:rPr>
          <w:sz w:val="26"/>
          <w:szCs w:val="26"/>
        </w:rPr>
        <w:t>5</w:t>
      </w:r>
      <w:r w:rsidR="00522B2C" w:rsidRPr="00F23320">
        <w:rPr>
          <w:sz w:val="26"/>
          <w:szCs w:val="26"/>
        </w:rPr>
        <w:t xml:space="preserve"> года</w:t>
      </w:r>
      <w:r w:rsidR="00436264" w:rsidRPr="00F23320">
        <w:rPr>
          <w:sz w:val="26"/>
          <w:szCs w:val="26"/>
        </w:rPr>
        <w:t>,</w:t>
      </w:r>
      <w:r w:rsidR="00697EF4" w:rsidRPr="00F23320">
        <w:rPr>
          <w:sz w:val="26"/>
          <w:szCs w:val="26"/>
        </w:rPr>
        <w:t xml:space="preserve"> составит</w:t>
      </w:r>
      <w:r w:rsidR="00C75D94" w:rsidRPr="00F23320">
        <w:rPr>
          <w:sz w:val="26"/>
          <w:szCs w:val="26"/>
        </w:rPr>
        <w:t>:</w:t>
      </w:r>
    </w:p>
    <w:tbl>
      <w:tblPr>
        <w:tblStyle w:val="aa"/>
        <w:tblW w:w="5000" w:type="pct"/>
        <w:tblLook w:val="04A0"/>
      </w:tblPr>
      <w:tblGrid>
        <w:gridCol w:w="2960"/>
        <w:gridCol w:w="1714"/>
        <w:gridCol w:w="1713"/>
        <w:gridCol w:w="1998"/>
        <w:gridCol w:w="1998"/>
      </w:tblGrid>
      <w:tr w:rsidR="00F23320" w:rsidRPr="00F23320" w:rsidTr="00F23320">
        <w:tc>
          <w:tcPr>
            <w:tcW w:w="1425" w:type="pct"/>
            <w:vAlign w:val="center"/>
          </w:tcPr>
          <w:p w:rsidR="00F23320" w:rsidRPr="00F23320" w:rsidRDefault="00F23320" w:rsidP="007A35E1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Наименование показателя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7A35E1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единица измерения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F23320" w:rsidRPr="00F23320" w:rsidRDefault="00F23320" w:rsidP="007A35E1">
            <w:pPr>
              <w:jc w:val="center"/>
            </w:pPr>
            <w:r w:rsidRPr="00F23320">
              <w:t>2023 год</w:t>
            </w:r>
          </w:p>
        </w:tc>
        <w:tc>
          <w:tcPr>
            <w:tcW w:w="962" w:type="pct"/>
            <w:vAlign w:val="center"/>
          </w:tcPr>
          <w:p w:rsidR="00F23320" w:rsidRPr="00F23320" w:rsidRDefault="00F23320" w:rsidP="007A35E1">
            <w:pPr>
              <w:jc w:val="center"/>
            </w:pPr>
            <w:r w:rsidRPr="00F23320">
              <w:t>2024 год</w:t>
            </w:r>
          </w:p>
        </w:tc>
        <w:tc>
          <w:tcPr>
            <w:tcW w:w="962" w:type="pct"/>
            <w:vAlign w:val="center"/>
          </w:tcPr>
          <w:p w:rsidR="00F23320" w:rsidRPr="00F23320" w:rsidRDefault="00F23320" w:rsidP="007A35E1">
            <w:pPr>
              <w:jc w:val="center"/>
            </w:pPr>
            <w:r w:rsidRPr="00F23320">
              <w:t>2025 год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46018B">
            <w:r w:rsidRPr="00F23320">
              <w:t xml:space="preserve">1. Операционные (подконтрольные) расходы 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46018B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руб.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F23320" w:rsidRDefault="007D4AB2" w:rsidP="0046018B">
            <w:pPr>
              <w:jc w:val="center"/>
              <w:rPr>
                <w:highlight w:val="yellow"/>
              </w:rPr>
            </w:pPr>
            <w:r w:rsidRPr="007D4AB2">
              <w:t>2 099,29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F23320" w:rsidRDefault="007D4AB2" w:rsidP="0046018B">
            <w:pPr>
              <w:jc w:val="center"/>
              <w:rPr>
                <w:highlight w:val="yellow"/>
              </w:rPr>
            </w:pPr>
            <w:r w:rsidRPr="007D4AB2">
              <w:t>2 175,98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20" w:rsidRPr="00F23320" w:rsidRDefault="007D4AB2" w:rsidP="0046018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  <w:p w:rsidR="00F23320" w:rsidRPr="00F23320" w:rsidRDefault="007D4AB2" w:rsidP="0046018B">
            <w:pPr>
              <w:jc w:val="center"/>
              <w:rPr>
                <w:highlight w:val="yellow"/>
              </w:rPr>
            </w:pPr>
            <w:r w:rsidRPr="007D4AB2">
              <w:t>2 240,39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607880">
            <w:r w:rsidRPr="00F23320">
              <w:t>Расходы на сырье и материалы</w:t>
            </w:r>
          </w:p>
        </w:tc>
        <w:tc>
          <w:tcPr>
            <w:tcW w:w="825" w:type="pct"/>
          </w:tcPr>
          <w:p w:rsidR="00F23320" w:rsidRPr="00F23320" w:rsidRDefault="00F23320" w:rsidP="0060788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F23320" w:rsidRDefault="00246C34" w:rsidP="00607880">
            <w:pPr>
              <w:jc w:val="center"/>
              <w:rPr>
                <w:highlight w:val="yellow"/>
              </w:rPr>
            </w:pPr>
            <w:r w:rsidRPr="00246C34">
              <w:t>21,54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246C34" w:rsidP="00607880">
            <w:pPr>
              <w:jc w:val="center"/>
              <w:rPr>
                <w:highlight w:val="yellow"/>
              </w:rPr>
            </w:pPr>
            <w:r w:rsidRPr="00246C34">
              <w:t>22,32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246C34" w:rsidP="00607880">
            <w:pPr>
              <w:jc w:val="center"/>
              <w:rPr>
                <w:highlight w:val="yellow"/>
              </w:rPr>
            </w:pPr>
            <w:r w:rsidRPr="00246C34">
              <w:t>22,98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D67F00">
            <w:r w:rsidRPr="00F23320">
              <w:t>Расходы на ремонт основных средств</w:t>
            </w:r>
          </w:p>
        </w:tc>
        <w:tc>
          <w:tcPr>
            <w:tcW w:w="825" w:type="pct"/>
          </w:tcPr>
          <w:p w:rsidR="00F23320" w:rsidRPr="00F23320" w:rsidRDefault="00F23320" w:rsidP="00D67F0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F23320" w:rsidP="00D67F0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D67F0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D67F00">
            <w:pPr>
              <w:jc w:val="center"/>
            </w:pPr>
            <w:r w:rsidRPr="00246C34">
              <w:t>-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D67F00">
            <w:r w:rsidRPr="00F23320">
              <w:t>Расходы на оплату труда без ЕСН</w:t>
            </w:r>
          </w:p>
        </w:tc>
        <w:tc>
          <w:tcPr>
            <w:tcW w:w="825" w:type="pct"/>
          </w:tcPr>
          <w:p w:rsidR="00F23320" w:rsidRPr="00F23320" w:rsidRDefault="00F23320" w:rsidP="00D67F0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246C34" w:rsidP="00D67F00">
            <w:pPr>
              <w:jc w:val="center"/>
            </w:pPr>
            <w:r w:rsidRPr="00246C34">
              <w:t>1980,00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246C34" w:rsidP="00D67F00">
            <w:pPr>
              <w:jc w:val="center"/>
              <w:rPr>
                <w:highlight w:val="yellow"/>
              </w:rPr>
            </w:pPr>
            <w:r w:rsidRPr="00246C34">
              <w:t>2 052,33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246C34" w:rsidP="00D67F00">
            <w:pPr>
              <w:jc w:val="center"/>
              <w:rPr>
                <w:highlight w:val="yellow"/>
              </w:rPr>
            </w:pPr>
            <w:r w:rsidRPr="00246C34">
              <w:t>2 113,08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D67F00">
            <w:r w:rsidRPr="00F23320">
              <w:t>Расходы на оплату работ и услуг производственного характера</w:t>
            </w:r>
          </w:p>
        </w:tc>
        <w:tc>
          <w:tcPr>
            <w:tcW w:w="825" w:type="pct"/>
          </w:tcPr>
          <w:p w:rsidR="00F23320" w:rsidRPr="00F23320" w:rsidRDefault="00F23320" w:rsidP="00D67F0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246C34" w:rsidP="00D67F00">
            <w:pPr>
              <w:jc w:val="center"/>
            </w:pPr>
            <w:r w:rsidRPr="00246C34">
              <w:t>97,76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246C34" w:rsidP="00D67F00">
            <w:pPr>
              <w:jc w:val="center"/>
              <w:rPr>
                <w:highlight w:val="yellow"/>
              </w:rPr>
            </w:pPr>
            <w:r w:rsidRPr="00246C34">
              <w:t>101,33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246C34" w:rsidP="00D67F00">
            <w:pPr>
              <w:jc w:val="center"/>
              <w:rPr>
                <w:highlight w:val="yellow"/>
              </w:rPr>
            </w:pPr>
            <w:r w:rsidRPr="00246C34">
              <w:t>104,33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F51E80">
            <w:r w:rsidRPr="00F23320">
              <w:t>Расходы на оплату иных работ и услуг</w:t>
            </w:r>
          </w:p>
        </w:tc>
        <w:tc>
          <w:tcPr>
            <w:tcW w:w="825" w:type="pct"/>
          </w:tcPr>
          <w:p w:rsidR="00F23320" w:rsidRPr="00F23320" w:rsidRDefault="00F23320" w:rsidP="00F51E8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F51E80">
            <w:r w:rsidRPr="00F23320">
              <w:t>Расходы на служебные командировки</w:t>
            </w:r>
          </w:p>
        </w:tc>
        <w:tc>
          <w:tcPr>
            <w:tcW w:w="825" w:type="pct"/>
          </w:tcPr>
          <w:p w:rsidR="00F23320" w:rsidRPr="00F23320" w:rsidRDefault="00F23320" w:rsidP="00F51E8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480686">
            <w:r w:rsidRPr="00F23320">
              <w:t>Расходы на обучение персонала</w:t>
            </w:r>
          </w:p>
        </w:tc>
        <w:tc>
          <w:tcPr>
            <w:tcW w:w="825" w:type="pct"/>
          </w:tcPr>
          <w:p w:rsidR="00F23320" w:rsidRPr="00F23320" w:rsidRDefault="00F23320" w:rsidP="00480686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246C34" w:rsidP="00480686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246C34" w:rsidP="00480686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246C34" w:rsidP="00480686">
            <w:pPr>
              <w:jc w:val="center"/>
            </w:pPr>
            <w:r w:rsidRPr="00246C34">
              <w:t>-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F51E80">
            <w:r w:rsidRPr="00F23320">
              <w:t>Лизинговый платеж, арендная плата непроизводственных помещений</w:t>
            </w:r>
          </w:p>
        </w:tc>
        <w:tc>
          <w:tcPr>
            <w:tcW w:w="825" w:type="pct"/>
          </w:tcPr>
          <w:p w:rsidR="00F23320" w:rsidRPr="00F23320" w:rsidRDefault="00F23320" w:rsidP="00F51E8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</w:tr>
      <w:tr w:rsidR="00F23320" w:rsidRPr="00F23320" w:rsidTr="00F23320">
        <w:tc>
          <w:tcPr>
            <w:tcW w:w="1425" w:type="pct"/>
          </w:tcPr>
          <w:p w:rsidR="00F23320" w:rsidRPr="00F23320" w:rsidRDefault="00F23320" w:rsidP="00F51E80">
            <w:r w:rsidRPr="00F23320">
              <w:t>Другие расходы</w:t>
            </w:r>
          </w:p>
        </w:tc>
        <w:tc>
          <w:tcPr>
            <w:tcW w:w="825" w:type="pct"/>
          </w:tcPr>
          <w:p w:rsidR="00F23320" w:rsidRPr="00F23320" w:rsidRDefault="00F23320" w:rsidP="00F51E80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246C34" w:rsidRDefault="00F23320" w:rsidP="00F51E80">
            <w:pPr>
              <w:jc w:val="center"/>
            </w:pPr>
            <w:r w:rsidRPr="00246C34"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46018B">
            <w:r w:rsidRPr="00F23320">
              <w:t>2. Неподконтрольные расходы, в том числе: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46018B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F23320" w:rsidRDefault="007D4AB2" w:rsidP="00322C02">
            <w:pPr>
              <w:jc w:val="center"/>
              <w:rPr>
                <w:highlight w:val="yellow"/>
              </w:rPr>
            </w:pPr>
            <w:r w:rsidRPr="007D4AB2">
              <w:t>437,44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A05DE9" w:rsidP="00322C02">
            <w:pPr>
              <w:jc w:val="center"/>
              <w:rPr>
                <w:highlight w:val="yellow"/>
              </w:rPr>
            </w:pPr>
            <w:r w:rsidRPr="00A05DE9">
              <w:t>666,97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A05DE9" w:rsidP="00322C02">
            <w:pPr>
              <w:jc w:val="center"/>
              <w:rPr>
                <w:highlight w:val="yellow"/>
              </w:rPr>
            </w:pPr>
            <w:r w:rsidRPr="00A05DE9">
              <w:t>687,40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17FCD">
            <w:pPr>
              <w:rPr>
                <w:i/>
              </w:rPr>
            </w:pPr>
            <w:r w:rsidRPr="00F23320">
              <w:rPr>
                <w:i/>
              </w:rPr>
              <w:t>расходы на оплату услуг, оказываемых организациями, осуществляющими регулируемые виды деятельности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vAlign w:val="center"/>
          </w:tcPr>
          <w:p w:rsidR="00F23320" w:rsidRPr="009B38BB" w:rsidRDefault="00F23320" w:rsidP="00322C02">
            <w:pPr>
              <w:jc w:val="center"/>
              <w:rPr>
                <w:i/>
              </w:rPr>
            </w:pPr>
            <w:r w:rsidRPr="009B38BB">
              <w:rPr>
                <w:i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9B38BB" w:rsidRDefault="00F23320" w:rsidP="00322C02">
            <w:pPr>
              <w:jc w:val="center"/>
              <w:rPr>
                <w:i/>
              </w:rPr>
            </w:pPr>
            <w:r w:rsidRPr="009B38BB">
              <w:rPr>
                <w:i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9B38BB" w:rsidRDefault="00F23320" w:rsidP="00322C02">
            <w:pPr>
              <w:jc w:val="center"/>
              <w:rPr>
                <w:i/>
              </w:rPr>
            </w:pPr>
            <w:r w:rsidRPr="009B38BB">
              <w:rPr>
                <w:i/>
              </w:rPr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5E758E">
            <w:pPr>
              <w:rPr>
                <w:i/>
              </w:rPr>
            </w:pPr>
            <w:r w:rsidRPr="00F23320">
              <w:rPr>
                <w:i/>
              </w:rPr>
              <w:t>расходы на уплату налогов, сборов и других обязательных платежей, включая плату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лимитов, а также расходы на обязательное страхование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5E758E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vAlign w:val="center"/>
          </w:tcPr>
          <w:p w:rsidR="00F23320" w:rsidRPr="00F23320" w:rsidRDefault="00095497" w:rsidP="005E758E">
            <w:pPr>
              <w:jc w:val="center"/>
              <w:rPr>
                <w:i/>
                <w:highlight w:val="yellow"/>
              </w:rPr>
            </w:pPr>
            <w:r w:rsidRPr="00095497">
              <w:t>44,84</w:t>
            </w:r>
          </w:p>
        </w:tc>
        <w:tc>
          <w:tcPr>
            <w:tcW w:w="962" w:type="pct"/>
            <w:vAlign w:val="center"/>
          </w:tcPr>
          <w:p w:rsidR="00F23320" w:rsidRPr="00F23320" w:rsidRDefault="00095497" w:rsidP="005E758E">
            <w:pPr>
              <w:jc w:val="center"/>
              <w:rPr>
                <w:i/>
                <w:highlight w:val="yellow"/>
              </w:rPr>
            </w:pPr>
            <w:r w:rsidRPr="00095497">
              <w:t>47,17</w:t>
            </w:r>
          </w:p>
        </w:tc>
        <w:tc>
          <w:tcPr>
            <w:tcW w:w="962" w:type="pct"/>
            <w:vAlign w:val="center"/>
          </w:tcPr>
          <w:p w:rsidR="00F23320" w:rsidRPr="00F23320" w:rsidRDefault="00095497" w:rsidP="005E758E">
            <w:pPr>
              <w:jc w:val="center"/>
              <w:rPr>
                <w:i/>
                <w:highlight w:val="yellow"/>
              </w:rPr>
            </w:pPr>
            <w:r w:rsidRPr="00095497">
              <w:t>49,25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17FCD">
            <w:pPr>
              <w:rPr>
                <w:i/>
              </w:rPr>
            </w:pPr>
            <w:r w:rsidRPr="00F23320">
              <w:rPr>
                <w:i/>
              </w:rPr>
              <w:t xml:space="preserve">концессионная плата 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vAlign w:val="center"/>
          </w:tcPr>
          <w:p w:rsidR="00F23320" w:rsidRPr="00095497" w:rsidRDefault="00F23320" w:rsidP="00436264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095497" w:rsidRDefault="00F23320" w:rsidP="00436264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095497" w:rsidRDefault="00F23320" w:rsidP="00436264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1A4498">
            <w:pPr>
              <w:rPr>
                <w:i/>
              </w:rPr>
            </w:pPr>
            <w:r w:rsidRPr="00F23320">
              <w:rPr>
                <w:i/>
              </w:rPr>
              <w:t>арендная плата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</w:tcPr>
          <w:p w:rsidR="00F23320" w:rsidRPr="00095497" w:rsidRDefault="00F23320" w:rsidP="001A4498">
            <w:pPr>
              <w:jc w:val="center"/>
              <w:rPr>
                <w:iCs/>
              </w:rPr>
            </w:pPr>
            <w:r w:rsidRPr="00095497">
              <w:rPr>
                <w:iCs/>
              </w:rPr>
              <w:t>-</w:t>
            </w:r>
          </w:p>
        </w:tc>
        <w:tc>
          <w:tcPr>
            <w:tcW w:w="962" w:type="pct"/>
          </w:tcPr>
          <w:p w:rsidR="00F23320" w:rsidRPr="00095497" w:rsidRDefault="00F23320" w:rsidP="001A4498">
            <w:pPr>
              <w:jc w:val="center"/>
              <w:rPr>
                <w:iCs/>
              </w:rPr>
            </w:pPr>
            <w:r w:rsidRPr="00095497">
              <w:rPr>
                <w:iCs/>
              </w:rPr>
              <w:t>-</w:t>
            </w:r>
          </w:p>
        </w:tc>
        <w:tc>
          <w:tcPr>
            <w:tcW w:w="962" w:type="pct"/>
          </w:tcPr>
          <w:p w:rsidR="00F23320" w:rsidRPr="00095497" w:rsidRDefault="00F23320" w:rsidP="001A4498">
            <w:pPr>
              <w:jc w:val="center"/>
              <w:rPr>
                <w:iCs/>
              </w:rPr>
            </w:pPr>
            <w:r w:rsidRPr="00095497">
              <w:rPr>
                <w:iCs/>
              </w:rPr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17FCD">
            <w:pPr>
              <w:rPr>
                <w:i/>
              </w:rPr>
            </w:pPr>
            <w:r w:rsidRPr="00F23320">
              <w:rPr>
                <w:i/>
              </w:rPr>
              <w:t xml:space="preserve">расходы по сомнительным </w:t>
            </w:r>
            <w:r w:rsidRPr="00F23320">
              <w:rPr>
                <w:i/>
              </w:rPr>
              <w:lastRenderedPageBreak/>
              <w:t>долгам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jc w:val="center"/>
            </w:pPr>
            <w:r w:rsidRPr="00F23320">
              <w:lastRenderedPageBreak/>
              <w:t>тыс. руб.</w:t>
            </w:r>
          </w:p>
        </w:tc>
        <w:tc>
          <w:tcPr>
            <w:tcW w:w="825" w:type="pct"/>
            <w:vAlign w:val="center"/>
          </w:tcPr>
          <w:p w:rsidR="00F23320" w:rsidRPr="00095497" w:rsidRDefault="00F23320" w:rsidP="000D7044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095497" w:rsidRDefault="00F23320" w:rsidP="000D7044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095497" w:rsidRDefault="00F23320" w:rsidP="000D7044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D7044">
            <w:pPr>
              <w:rPr>
                <w:i/>
              </w:rPr>
            </w:pPr>
            <w:r w:rsidRPr="00F23320">
              <w:rPr>
                <w:i/>
              </w:rPr>
              <w:lastRenderedPageBreak/>
              <w:t>отчисления на социальные нужды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0D7044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F23320" w:rsidRDefault="00095497" w:rsidP="000D7044">
            <w:pPr>
              <w:jc w:val="center"/>
              <w:rPr>
                <w:iCs/>
                <w:highlight w:val="yellow"/>
              </w:rPr>
            </w:pPr>
            <w:r w:rsidRPr="00095497">
              <w:rPr>
                <w:iCs/>
              </w:rPr>
              <w:t>392,60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E42F78" w:rsidP="000D7044">
            <w:pPr>
              <w:jc w:val="center"/>
              <w:rPr>
                <w:iCs/>
                <w:highlight w:val="yellow"/>
              </w:rPr>
            </w:pPr>
            <w:r w:rsidRPr="00E42F78">
              <w:rPr>
                <w:iCs/>
              </w:rPr>
              <w:t>619,80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E42F78" w:rsidP="000D7044">
            <w:pPr>
              <w:jc w:val="center"/>
              <w:rPr>
                <w:iCs/>
                <w:highlight w:val="yellow"/>
              </w:rPr>
            </w:pPr>
            <w:r w:rsidRPr="00E42F78">
              <w:rPr>
                <w:iCs/>
              </w:rPr>
              <w:t>638,15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D704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23320">
              <w:rPr>
                <w:i/>
              </w:rPr>
              <w:t>амортизация основных средств и нематериальных активов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0D7044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095497" w:rsidRDefault="00095497" w:rsidP="000D7044">
            <w:pPr>
              <w:jc w:val="center"/>
              <w:rPr>
                <w:i/>
              </w:rPr>
            </w:pPr>
            <w:r w:rsidRPr="00095497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095497" w:rsidRDefault="00095497" w:rsidP="000D7044">
            <w:pPr>
              <w:jc w:val="center"/>
              <w:rPr>
                <w:i/>
              </w:rPr>
            </w:pPr>
            <w:r w:rsidRPr="00095497"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095497" w:rsidRDefault="00095497" w:rsidP="000D7044">
            <w:pPr>
              <w:jc w:val="center"/>
              <w:rPr>
                <w:i/>
              </w:rPr>
            </w:pPr>
            <w:r w:rsidRPr="00095497"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17FCD">
            <w:pPr>
              <w:rPr>
                <w:i/>
              </w:rPr>
            </w:pPr>
            <w:r w:rsidRPr="00F23320">
              <w:rPr>
                <w:i/>
              </w:rPr>
              <w:t>Налог на прибыль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095497" w:rsidRDefault="00F23320" w:rsidP="00596187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095497" w:rsidRDefault="00F23320" w:rsidP="00596187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095497" w:rsidRDefault="00F23320" w:rsidP="00596187">
            <w:pPr>
              <w:jc w:val="center"/>
              <w:rPr>
                <w:i/>
              </w:rPr>
            </w:pPr>
            <w:r w:rsidRPr="00095497">
              <w:rPr>
                <w:i/>
              </w:rPr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AD1207">
            <w:r w:rsidRPr="00F23320">
              <w:t>3. 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825" w:type="pct"/>
            <w:tcBorders>
              <w:right w:val="single" w:sz="4" w:space="0" w:color="auto"/>
            </w:tcBorders>
            <w:vAlign w:val="center"/>
          </w:tcPr>
          <w:p w:rsidR="00F23320" w:rsidRPr="00F23320" w:rsidRDefault="00F23320" w:rsidP="00AD1207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B74674" w:rsidP="00AD1207">
            <w:pPr>
              <w:jc w:val="center"/>
              <w:rPr>
                <w:iCs/>
                <w:highlight w:val="yellow"/>
              </w:rPr>
            </w:pPr>
            <w:r w:rsidRPr="00B74674">
              <w:rPr>
                <w:iCs/>
              </w:rPr>
              <w:t>1 860,76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B74674" w:rsidP="00AD1207">
            <w:pPr>
              <w:jc w:val="center"/>
              <w:rPr>
                <w:iCs/>
                <w:highlight w:val="yellow"/>
              </w:rPr>
            </w:pPr>
            <w:r w:rsidRPr="00B74674">
              <w:t>1 921,23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20" w:rsidRPr="00F23320" w:rsidRDefault="00B74674" w:rsidP="00AD1207">
            <w:pPr>
              <w:jc w:val="center"/>
              <w:rPr>
                <w:iCs/>
                <w:highlight w:val="yellow"/>
              </w:rPr>
            </w:pPr>
            <w:r w:rsidRPr="00B74674">
              <w:t>2 046,42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AD1207">
            <w:pPr>
              <w:jc w:val="both"/>
            </w:pPr>
            <w:r w:rsidRPr="00F23320">
              <w:t>Расходы на топливо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AD1207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:rsidR="00F23320" w:rsidRPr="00F23320" w:rsidRDefault="00B74674" w:rsidP="00AD1207">
            <w:pPr>
              <w:jc w:val="center"/>
              <w:rPr>
                <w:iCs/>
                <w:highlight w:val="yellow"/>
              </w:rPr>
            </w:pPr>
            <w:r w:rsidRPr="00B74674">
              <w:t>1727,74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:rsidR="00F23320" w:rsidRPr="00F23320" w:rsidRDefault="00B74674" w:rsidP="00AD1207">
            <w:pPr>
              <w:jc w:val="center"/>
              <w:rPr>
                <w:iCs/>
                <w:highlight w:val="yellow"/>
              </w:rPr>
            </w:pPr>
            <w:r w:rsidRPr="00B74674">
              <w:t>1788,21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:rsidR="00F23320" w:rsidRPr="00F23320" w:rsidRDefault="00B74674" w:rsidP="00AD1207">
            <w:pPr>
              <w:jc w:val="center"/>
              <w:rPr>
                <w:iCs/>
                <w:highlight w:val="yellow"/>
              </w:rPr>
            </w:pPr>
            <w:r w:rsidRPr="00B74674">
              <w:t>1913,39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3825AC">
            <w:pPr>
              <w:rPr>
                <w:i/>
              </w:rPr>
            </w:pPr>
            <w:r w:rsidRPr="00F23320">
              <w:rPr>
                <w:i/>
              </w:rPr>
              <w:t>Объем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3825AC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тыс.куб.м</w:t>
            </w:r>
          </w:p>
        </w:tc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320" w:rsidRPr="00F23320" w:rsidRDefault="003B24BB" w:rsidP="003825AC">
            <w:pPr>
              <w:jc w:val="center"/>
              <w:rPr>
                <w:iCs/>
                <w:highlight w:val="yellow"/>
              </w:rPr>
            </w:pPr>
            <w:r w:rsidRPr="003B24BB">
              <w:rPr>
                <w:iCs/>
              </w:rPr>
              <w:t>223,126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20" w:rsidRPr="00F23320" w:rsidRDefault="003B24BB" w:rsidP="003825AC">
            <w:pPr>
              <w:jc w:val="center"/>
              <w:rPr>
                <w:iCs/>
                <w:highlight w:val="yellow"/>
              </w:rPr>
            </w:pPr>
            <w:r w:rsidRPr="003B24BB">
              <w:t>223,126</w:t>
            </w:r>
          </w:p>
        </w:tc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20" w:rsidRPr="00F23320" w:rsidRDefault="003B24BB" w:rsidP="003825AC">
            <w:pPr>
              <w:jc w:val="center"/>
              <w:rPr>
                <w:iCs/>
                <w:highlight w:val="yellow"/>
              </w:rPr>
            </w:pPr>
            <w:r w:rsidRPr="003B24BB">
              <w:t>223,126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3825AC">
            <w:r w:rsidRPr="00F23320">
              <w:t>Расходы на электрическую энергию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3825AC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руб.</w:t>
            </w:r>
          </w:p>
        </w:tc>
        <w:tc>
          <w:tcPr>
            <w:tcW w:w="825" w:type="pct"/>
            <w:vAlign w:val="center"/>
          </w:tcPr>
          <w:p w:rsidR="00F23320" w:rsidRPr="00F23320" w:rsidRDefault="00460BF6" w:rsidP="003825AC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460BF6">
              <w:rPr>
                <w:sz w:val="20"/>
              </w:rPr>
              <w:t>132,75</w:t>
            </w:r>
          </w:p>
        </w:tc>
        <w:tc>
          <w:tcPr>
            <w:tcW w:w="962" w:type="pct"/>
            <w:vAlign w:val="center"/>
          </w:tcPr>
          <w:p w:rsidR="00F23320" w:rsidRPr="00460BF6" w:rsidRDefault="00460BF6" w:rsidP="003825AC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460BF6">
              <w:rPr>
                <w:sz w:val="20"/>
              </w:rPr>
              <w:t>132,75</w:t>
            </w:r>
          </w:p>
        </w:tc>
        <w:tc>
          <w:tcPr>
            <w:tcW w:w="962" w:type="pct"/>
            <w:vAlign w:val="center"/>
          </w:tcPr>
          <w:p w:rsidR="00F23320" w:rsidRPr="00460BF6" w:rsidRDefault="00460BF6" w:rsidP="003825AC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460BF6">
              <w:rPr>
                <w:sz w:val="20"/>
              </w:rPr>
              <w:t>132,75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5A50B2">
            <w:pPr>
              <w:rPr>
                <w:i/>
              </w:rPr>
            </w:pPr>
            <w:r w:rsidRPr="00F23320">
              <w:rPr>
                <w:i/>
              </w:rPr>
              <w:t>Объем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5A50B2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кВт.ч</w:t>
            </w:r>
          </w:p>
        </w:tc>
        <w:tc>
          <w:tcPr>
            <w:tcW w:w="825" w:type="pct"/>
          </w:tcPr>
          <w:p w:rsidR="00F23320" w:rsidRPr="00F23320" w:rsidRDefault="003B24BB" w:rsidP="005A50B2">
            <w:pPr>
              <w:jc w:val="center"/>
              <w:rPr>
                <w:iCs/>
                <w:highlight w:val="yellow"/>
              </w:rPr>
            </w:pPr>
            <w:r w:rsidRPr="003B24BB">
              <w:t>14,07</w:t>
            </w:r>
          </w:p>
        </w:tc>
        <w:tc>
          <w:tcPr>
            <w:tcW w:w="962" w:type="pct"/>
          </w:tcPr>
          <w:p w:rsidR="00F23320" w:rsidRPr="00F23320" w:rsidRDefault="003B24BB" w:rsidP="005A50B2">
            <w:pPr>
              <w:jc w:val="center"/>
              <w:rPr>
                <w:iCs/>
                <w:highlight w:val="yellow"/>
              </w:rPr>
            </w:pPr>
            <w:r>
              <w:t>14,07</w:t>
            </w:r>
          </w:p>
        </w:tc>
        <w:tc>
          <w:tcPr>
            <w:tcW w:w="962" w:type="pct"/>
          </w:tcPr>
          <w:p w:rsidR="00F23320" w:rsidRPr="00F23320" w:rsidRDefault="003B24BB" w:rsidP="005A50B2">
            <w:pPr>
              <w:jc w:val="center"/>
              <w:rPr>
                <w:iCs/>
                <w:highlight w:val="yellow"/>
              </w:rPr>
            </w:pPr>
            <w:r w:rsidRPr="003B24BB">
              <w:t>14,07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7514F">
            <w:r w:rsidRPr="00F23320">
              <w:t>Расходы на холодную воду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07514F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руб.</w:t>
            </w:r>
          </w:p>
        </w:tc>
        <w:tc>
          <w:tcPr>
            <w:tcW w:w="825" w:type="pct"/>
            <w:vAlign w:val="center"/>
          </w:tcPr>
          <w:p w:rsidR="00F23320" w:rsidRPr="00F23320" w:rsidRDefault="00460BF6" w:rsidP="0007514F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460BF6">
              <w:rPr>
                <w:sz w:val="20"/>
              </w:rPr>
              <w:t>0,26</w:t>
            </w:r>
          </w:p>
        </w:tc>
        <w:tc>
          <w:tcPr>
            <w:tcW w:w="962" w:type="pct"/>
            <w:vAlign w:val="center"/>
          </w:tcPr>
          <w:p w:rsidR="00F23320" w:rsidRPr="00460BF6" w:rsidRDefault="00460BF6" w:rsidP="0007514F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460BF6">
              <w:rPr>
                <w:sz w:val="20"/>
              </w:rPr>
              <w:t>0,27</w:t>
            </w:r>
          </w:p>
        </w:tc>
        <w:tc>
          <w:tcPr>
            <w:tcW w:w="962" w:type="pct"/>
            <w:vAlign w:val="center"/>
          </w:tcPr>
          <w:p w:rsidR="00F23320" w:rsidRPr="00460BF6" w:rsidRDefault="00460BF6" w:rsidP="0007514F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460BF6">
              <w:rPr>
                <w:sz w:val="20"/>
              </w:rPr>
              <w:t>0,28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7514F">
            <w:pPr>
              <w:rPr>
                <w:i/>
              </w:rPr>
            </w:pPr>
            <w:r w:rsidRPr="00F23320">
              <w:rPr>
                <w:i/>
              </w:rPr>
              <w:t>Объем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07514F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куб. м</w:t>
            </w:r>
          </w:p>
        </w:tc>
        <w:tc>
          <w:tcPr>
            <w:tcW w:w="825" w:type="pct"/>
          </w:tcPr>
          <w:p w:rsidR="00F23320" w:rsidRPr="00E42B8F" w:rsidRDefault="00E42B8F" w:rsidP="0007514F">
            <w:pPr>
              <w:jc w:val="center"/>
              <w:rPr>
                <w:iCs/>
              </w:rPr>
            </w:pPr>
            <w:r w:rsidRPr="00E42B8F">
              <w:t>0,01</w:t>
            </w:r>
          </w:p>
        </w:tc>
        <w:tc>
          <w:tcPr>
            <w:tcW w:w="962" w:type="pct"/>
          </w:tcPr>
          <w:p w:rsidR="00F23320" w:rsidRPr="00E42B8F" w:rsidRDefault="00E42B8F" w:rsidP="0007514F">
            <w:pPr>
              <w:jc w:val="center"/>
              <w:rPr>
                <w:iCs/>
              </w:rPr>
            </w:pPr>
            <w:r w:rsidRPr="00E42B8F">
              <w:t>0,01</w:t>
            </w:r>
          </w:p>
        </w:tc>
        <w:tc>
          <w:tcPr>
            <w:tcW w:w="962" w:type="pct"/>
          </w:tcPr>
          <w:p w:rsidR="00F23320" w:rsidRPr="00E42B8F" w:rsidRDefault="00E42B8F" w:rsidP="0007514F">
            <w:pPr>
              <w:jc w:val="center"/>
              <w:rPr>
                <w:iCs/>
              </w:rPr>
            </w:pPr>
            <w:r w:rsidRPr="00E42B8F">
              <w:t>0,01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17FCD">
            <w:r w:rsidRPr="00F23320">
              <w:t>Расходы на теплоноситель и невозврат конденсата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руб.</w:t>
            </w:r>
          </w:p>
        </w:tc>
        <w:tc>
          <w:tcPr>
            <w:tcW w:w="825" w:type="pct"/>
            <w:vAlign w:val="center"/>
          </w:tcPr>
          <w:p w:rsidR="00F23320" w:rsidRPr="00E42B8F" w:rsidRDefault="00F23320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E42B8F">
              <w:rPr>
                <w:iCs/>
                <w:sz w:val="20"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E42B8F" w:rsidRDefault="00F23320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E42B8F">
              <w:rPr>
                <w:iCs/>
                <w:sz w:val="20"/>
              </w:rPr>
              <w:t>-</w:t>
            </w:r>
          </w:p>
        </w:tc>
        <w:tc>
          <w:tcPr>
            <w:tcW w:w="962" w:type="pct"/>
            <w:vAlign w:val="center"/>
          </w:tcPr>
          <w:p w:rsidR="00F23320" w:rsidRPr="00E42B8F" w:rsidRDefault="00F23320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</w:rPr>
            </w:pPr>
            <w:r w:rsidRPr="00E42B8F">
              <w:rPr>
                <w:iCs/>
                <w:sz w:val="20"/>
              </w:rPr>
              <w:t>-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F60506">
            <w:pPr>
              <w:rPr>
                <w:i/>
              </w:rPr>
            </w:pPr>
            <w:r w:rsidRPr="00F23320">
              <w:t>Корректировка с целью учета отклонения фактических значений параметров расчета тарифов от значений, учтенных при установлении тарифов на 202</w:t>
            </w:r>
            <w:r>
              <w:t>1</w:t>
            </w:r>
            <w:r w:rsidRPr="00F23320">
              <w:t xml:space="preserve"> год.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F60506">
            <w:pPr>
              <w:jc w:val="center"/>
              <w:rPr>
                <w:i/>
              </w:rPr>
            </w:pPr>
            <w:r w:rsidRPr="00F23320">
              <w:rPr>
                <w:i/>
              </w:rPr>
              <w:t>тыс. руб.</w:t>
            </w:r>
          </w:p>
        </w:tc>
        <w:tc>
          <w:tcPr>
            <w:tcW w:w="825" w:type="pct"/>
            <w:vAlign w:val="center"/>
          </w:tcPr>
          <w:p w:rsidR="00F23320" w:rsidRPr="00F23320" w:rsidRDefault="00E42B8F" w:rsidP="00F6050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E42B8F">
              <w:rPr>
                <w:iCs/>
                <w:sz w:val="20"/>
              </w:rPr>
              <w:t>881,97</w:t>
            </w:r>
          </w:p>
        </w:tc>
        <w:tc>
          <w:tcPr>
            <w:tcW w:w="962" w:type="pct"/>
            <w:vAlign w:val="center"/>
          </w:tcPr>
          <w:p w:rsidR="00F23320" w:rsidRPr="00F23320" w:rsidRDefault="00E42B8F" w:rsidP="00F6050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E42B8F">
              <w:rPr>
                <w:sz w:val="20"/>
              </w:rPr>
              <w:t>660,75</w:t>
            </w:r>
          </w:p>
        </w:tc>
        <w:tc>
          <w:tcPr>
            <w:tcW w:w="962" w:type="pct"/>
            <w:vAlign w:val="center"/>
          </w:tcPr>
          <w:p w:rsidR="00F23320" w:rsidRPr="00F23320" w:rsidRDefault="00E42B8F" w:rsidP="00F6050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E42B8F">
              <w:rPr>
                <w:sz w:val="20"/>
              </w:rPr>
              <w:t>725,00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017FCD">
            <w:pPr>
              <w:rPr>
                <w:i/>
              </w:rPr>
            </w:pPr>
            <w:r w:rsidRPr="00F23320">
              <w:rPr>
                <w:i/>
              </w:rPr>
              <w:t>- выплаты социального характера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jc w:val="center"/>
              <w:rPr>
                <w:i/>
              </w:rPr>
            </w:pPr>
          </w:p>
        </w:tc>
        <w:tc>
          <w:tcPr>
            <w:tcW w:w="825" w:type="pct"/>
            <w:vAlign w:val="center"/>
          </w:tcPr>
          <w:p w:rsidR="00F23320" w:rsidRPr="00F23320" w:rsidRDefault="00F23320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</w:p>
        </w:tc>
        <w:tc>
          <w:tcPr>
            <w:tcW w:w="962" w:type="pct"/>
            <w:vAlign w:val="center"/>
          </w:tcPr>
          <w:p w:rsidR="00F23320" w:rsidRPr="00F23320" w:rsidRDefault="00F23320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</w:p>
        </w:tc>
        <w:tc>
          <w:tcPr>
            <w:tcW w:w="962" w:type="pct"/>
            <w:vAlign w:val="center"/>
          </w:tcPr>
          <w:p w:rsidR="00F23320" w:rsidRPr="00F23320" w:rsidRDefault="00F23320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2E2704">
            <w:r w:rsidRPr="00F23320">
              <w:t>Расчетная предпринимательская прибыль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2E2704">
            <w:pPr>
              <w:jc w:val="center"/>
            </w:pPr>
            <w:r w:rsidRPr="00F23320">
              <w:t>тыс. руб.</w:t>
            </w:r>
          </w:p>
        </w:tc>
        <w:tc>
          <w:tcPr>
            <w:tcW w:w="825" w:type="pct"/>
            <w:vAlign w:val="center"/>
          </w:tcPr>
          <w:p w:rsidR="00F23320" w:rsidRPr="00F23320" w:rsidRDefault="00E42B8F" w:rsidP="002E2704">
            <w:pPr>
              <w:jc w:val="center"/>
              <w:rPr>
                <w:iCs/>
                <w:highlight w:val="yellow"/>
              </w:rPr>
            </w:pPr>
            <w:r w:rsidRPr="00E42B8F">
              <w:rPr>
                <w:iCs/>
              </w:rPr>
              <w:t>131,25</w:t>
            </w:r>
          </w:p>
        </w:tc>
        <w:tc>
          <w:tcPr>
            <w:tcW w:w="962" w:type="pct"/>
            <w:vAlign w:val="center"/>
          </w:tcPr>
          <w:p w:rsidR="00F23320" w:rsidRPr="00F23320" w:rsidRDefault="00E42B8F" w:rsidP="002E2704">
            <w:pPr>
              <w:jc w:val="center"/>
              <w:rPr>
                <w:iCs/>
                <w:highlight w:val="yellow"/>
              </w:rPr>
            </w:pPr>
            <w:r w:rsidRPr="00E42B8F">
              <w:t>148,80</w:t>
            </w:r>
          </w:p>
        </w:tc>
        <w:tc>
          <w:tcPr>
            <w:tcW w:w="962" w:type="pct"/>
            <w:vAlign w:val="center"/>
          </w:tcPr>
          <w:p w:rsidR="00F23320" w:rsidRPr="00F23320" w:rsidRDefault="00E42B8F" w:rsidP="002E2704">
            <w:pPr>
              <w:jc w:val="center"/>
              <w:rPr>
                <w:iCs/>
                <w:highlight w:val="yellow"/>
              </w:rPr>
            </w:pPr>
            <w:r w:rsidRPr="00E42B8F">
              <w:t>153,04</w:t>
            </w:r>
          </w:p>
        </w:tc>
      </w:tr>
      <w:tr w:rsidR="00F23320" w:rsidRPr="00F23320" w:rsidTr="00F23320">
        <w:tc>
          <w:tcPr>
            <w:tcW w:w="1425" w:type="pct"/>
            <w:vAlign w:val="bottom"/>
          </w:tcPr>
          <w:p w:rsidR="00F23320" w:rsidRPr="00F23320" w:rsidRDefault="00F23320" w:rsidP="00900E82">
            <w:r w:rsidRPr="00F23320">
              <w:t xml:space="preserve">Итого необходимая валовая выручка </w:t>
            </w:r>
          </w:p>
        </w:tc>
        <w:tc>
          <w:tcPr>
            <w:tcW w:w="825" w:type="pct"/>
            <w:vAlign w:val="center"/>
          </w:tcPr>
          <w:p w:rsidR="00F23320" w:rsidRPr="00F23320" w:rsidRDefault="00F23320" w:rsidP="00900E82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F23320">
              <w:rPr>
                <w:sz w:val="20"/>
              </w:rPr>
              <w:t>тыс. руб.</w:t>
            </w:r>
          </w:p>
        </w:tc>
        <w:tc>
          <w:tcPr>
            <w:tcW w:w="825" w:type="pct"/>
            <w:vAlign w:val="center"/>
          </w:tcPr>
          <w:p w:rsidR="00F23320" w:rsidRPr="00F23320" w:rsidRDefault="00E42B8F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E42B8F">
              <w:rPr>
                <w:iCs/>
                <w:sz w:val="20"/>
              </w:rPr>
              <w:t>5 410,70</w:t>
            </w:r>
          </w:p>
        </w:tc>
        <w:tc>
          <w:tcPr>
            <w:tcW w:w="962" w:type="pct"/>
            <w:vAlign w:val="center"/>
          </w:tcPr>
          <w:p w:rsidR="00F23320" w:rsidRPr="00F23320" w:rsidRDefault="00E42B8F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E42B8F">
              <w:rPr>
                <w:iCs/>
                <w:sz w:val="20"/>
              </w:rPr>
              <w:t>5 573,73</w:t>
            </w:r>
          </w:p>
        </w:tc>
        <w:tc>
          <w:tcPr>
            <w:tcW w:w="962" w:type="pct"/>
            <w:vAlign w:val="center"/>
          </w:tcPr>
          <w:p w:rsidR="00F23320" w:rsidRPr="00F23320" w:rsidRDefault="00E42B8F" w:rsidP="003B0B7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Cs/>
                <w:sz w:val="20"/>
                <w:highlight w:val="yellow"/>
              </w:rPr>
            </w:pPr>
            <w:r w:rsidRPr="00E42B8F">
              <w:rPr>
                <w:iCs/>
                <w:sz w:val="20"/>
              </w:rPr>
              <w:t>5 852,25</w:t>
            </w:r>
          </w:p>
        </w:tc>
      </w:tr>
    </w:tbl>
    <w:p w:rsidR="00265A30" w:rsidRPr="00430CFE" w:rsidRDefault="00E75D3E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jc w:val="center"/>
        <w:rPr>
          <w:b/>
          <w:bCs/>
          <w:i/>
          <w:iCs/>
          <w:sz w:val="26"/>
          <w:szCs w:val="26"/>
        </w:rPr>
      </w:pPr>
      <w:r w:rsidRPr="00430CFE">
        <w:rPr>
          <w:b/>
          <w:bCs/>
          <w:i/>
          <w:iCs/>
          <w:sz w:val="26"/>
          <w:szCs w:val="26"/>
        </w:rPr>
        <w:t>Объем полезного отпуска тепловой энергии (мощности) и договорной тепловой нагрузки, на основании которых были рассчитаны тарифы</w:t>
      </w:r>
    </w:p>
    <w:p w:rsidR="00AC07BA" w:rsidRPr="00430CFE" w:rsidRDefault="00EC3764" w:rsidP="00482874">
      <w:pPr>
        <w:pStyle w:val="a3"/>
        <w:spacing w:line="276" w:lineRule="auto"/>
        <w:ind w:firstLine="720"/>
        <w:rPr>
          <w:sz w:val="26"/>
          <w:szCs w:val="26"/>
        </w:rPr>
      </w:pPr>
      <w:r w:rsidRPr="00430CFE">
        <w:rPr>
          <w:sz w:val="26"/>
          <w:szCs w:val="26"/>
        </w:rPr>
        <w:t>При формировании плановой себестоимости тепловой энергии о</w:t>
      </w:r>
      <w:r w:rsidR="00265A30" w:rsidRPr="00430CFE">
        <w:rPr>
          <w:sz w:val="26"/>
          <w:szCs w:val="26"/>
        </w:rPr>
        <w:t>бъемы поле</w:t>
      </w:r>
      <w:r w:rsidR="000F7D19" w:rsidRPr="00430CFE">
        <w:rPr>
          <w:sz w:val="26"/>
          <w:szCs w:val="26"/>
        </w:rPr>
        <w:t>зного отпуска тепловой энергии в горячей воде</w:t>
      </w:r>
      <w:r w:rsidR="00265A30" w:rsidRPr="00430CFE">
        <w:rPr>
          <w:sz w:val="26"/>
          <w:szCs w:val="26"/>
        </w:rPr>
        <w:t xml:space="preserve"> приняты </w:t>
      </w:r>
      <w:r w:rsidR="000F7D19" w:rsidRPr="00430CFE">
        <w:rPr>
          <w:sz w:val="26"/>
          <w:szCs w:val="26"/>
        </w:rPr>
        <w:t xml:space="preserve">на </w:t>
      </w:r>
      <w:r w:rsidR="00AE1740" w:rsidRPr="00430CFE">
        <w:rPr>
          <w:sz w:val="26"/>
          <w:szCs w:val="26"/>
        </w:rPr>
        <w:t xml:space="preserve">каждый год </w:t>
      </w:r>
      <w:r w:rsidR="00754CB6" w:rsidRPr="00430CFE">
        <w:rPr>
          <w:sz w:val="26"/>
          <w:szCs w:val="26"/>
        </w:rPr>
        <w:t>первого</w:t>
      </w:r>
      <w:r w:rsidR="00AE1740" w:rsidRPr="00430CFE">
        <w:rPr>
          <w:sz w:val="26"/>
          <w:szCs w:val="26"/>
        </w:rPr>
        <w:t xml:space="preserve"> долгосрочного </w:t>
      </w:r>
      <w:r w:rsidR="000F7D19" w:rsidRPr="00430CFE">
        <w:rPr>
          <w:sz w:val="26"/>
          <w:szCs w:val="26"/>
        </w:rPr>
        <w:t>период</w:t>
      </w:r>
      <w:r w:rsidR="00AE1740" w:rsidRPr="00430CFE">
        <w:rPr>
          <w:sz w:val="26"/>
          <w:szCs w:val="26"/>
        </w:rPr>
        <w:t>а</w:t>
      </w:r>
      <w:r w:rsidR="000F7D19" w:rsidRPr="00430CFE">
        <w:rPr>
          <w:sz w:val="26"/>
          <w:szCs w:val="26"/>
        </w:rPr>
        <w:t xml:space="preserve"> регулирования </w:t>
      </w:r>
      <w:r w:rsidR="001E3F01" w:rsidRPr="00430CFE">
        <w:rPr>
          <w:sz w:val="26"/>
          <w:szCs w:val="26"/>
        </w:rPr>
        <w:t>в следующих размерах: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1"/>
        <w:gridCol w:w="1383"/>
        <w:gridCol w:w="1130"/>
        <w:gridCol w:w="1624"/>
        <w:gridCol w:w="1385"/>
      </w:tblGrid>
      <w:tr w:rsidR="00430CFE" w:rsidRPr="00F23320" w:rsidTr="00430CFE">
        <w:trPr>
          <w:trHeight w:val="284"/>
          <w:jc w:val="center"/>
        </w:trPr>
        <w:tc>
          <w:tcPr>
            <w:tcW w:w="2341" w:type="pct"/>
            <w:vAlign w:val="center"/>
          </w:tcPr>
          <w:p w:rsidR="00430CFE" w:rsidRPr="00430CFE" w:rsidRDefault="00430CFE" w:rsidP="00900E82">
            <w:pPr>
              <w:jc w:val="center"/>
              <w:rPr>
                <w:bCs/>
              </w:rPr>
            </w:pPr>
            <w:r w:rsidRPr="00430CFE">
              <w:t>Показатели</w:t>
            </w:r>
          </w:p>
        </w:tc>
        <w:tc>
          <w:tcPr>
            <w:tcW w:w="666" w:type="pct"/>
            <w:vAlign w:val="center"/>
          </w:tcPr>
          <w:p w:rsidR="00430CFE" w:rsidRPr="00430CFE" w:rsidRDefault="00430CFE" w:rsidP="00900E82">
            <w:pPr>
              <w:jc w:val="center"/>
              <w:rPr>
                <w:b/>
                <w:iCs/>
              </w:rPr>
            </w:pPr>
            <w:r w:rsidRPr="00430CFE">
              <w:t>Единица измерения</w:t>
            </w:r>
          </w:p>
        </w:tc>
        <w:tc>
          <w:tcPr>
            <w:tcW w:w="544" w:type="pct"/>
            <w:vAlign w:val="center"/>
          </w:tcPr>
          <w:p w:rsidR="00430CFE" w:rsidRPr="00430CFE" w:rsidRDefault="00430CFE" w:rsidP="003D76B6">
            <w:pPr>
              <w:jc w:val="center"/>
              <w:rPr>
                <w:iCs/>
              </w:rPr>
            </w:pPr>
            <w:r w:rsidRPr="00430CFE">
              <w:rPr>
                <w:iCs/>
              </w:rPr>
              <w:t>2023 год</w:t>
            </w:r>
          </w:p>
        </w:tc>
        <w:tc>
          <w:tcPr>
            <w:tcW w:w="782" w:type="pct"/>
            <w:vAlign w:val="center"/>
          </w:tcPr>
          <w:p w:rsidR="00430CFE" w:rsidRPr="00430CFE" w:rsidRDefault="00430CFE" w:rsidP="003D76B6">
            <w:pPr>
              <w:ind w:right="-39"/>
              <w:jc w:val="center"/>
              <w:rPr>
                <w:iCs/>
              </w:rPr>
            </w:pPr>
            <w:r w:rsidRPr="00430CFE">
              <w:rPr>
                <w:iCs/>
              </w:rPr>
              <w:t>2024 год</w:t>
            </w:r>
          </w:p>
        </w:tc>
        <w:tc>
          <w:tcPr>
            <w:tcW w:w="668" w:type="pct"/>
            <w:vAlign w:val="center"/>
          </w:tcPr>
          <w:p w:rsidR="00430CFE" w:rsidRPr="00430CFE" w:rsidRDefault="00430CFE" w:rsidP="003D76B6">
            <w:pPr>
              <w:ind w:right="-39"/>
              <w:jc w:val="center"/>
              <w:rPr>
                <w:iCs/>
              </w:rPr>
            </w:pPr>
            <w:r w:rsidRPr="00430CFE">
              <w:rPr>
                <w:iCs/>
              </w:rPr>
              <w:t>2025 год</w:t>
            </w:r>
          </w:p>
        </w:tc>
      </w:tr>
      <w:tr w:rsidR="00430CFE" w:rsidRPr="00F23320" w:rsidTr="00430CFE">
        <w:trPr>
          <w:trHeight w:val="392"/>
          <w:jc w:val="center"/>
        </w:trPr>
        <w:tc>
          <w:tcPr>
            <w:tcW w:w="2341" w:type="pct"/>
            <w:vAlign w:val="center"/>
          </w:tcPr>
          <w:p w:rsidR="00430CFE" w:rsidRPr="00430CFE" w:rsidRDefault="00430CFE" w:rsidP="003D76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CFE">
              <w:t>Полезный отпуск:</w:t>
            </w:r>
          </w:p>
        </w:tc>
        <w:tc>
          <w:tcPr>
            <w:tcW w:w="666" w:type="pct"/>
            <w:vAlign w:val="center"/>
          </w:tcPr>
          <w:p w:rsidR="00430CFE" w:rsidRPr="00430CFE" w:rsidRDefault="00430CFE" w:rsidP="003D76B6">
            <w:pPr>
              <w:jc w:val="center"/>
            </w:pPr>
            <w:r w:rsidRPr="00430CFE">
              <w:rPr>
                <w:iCs/>
              </w:rPr>
              <w:t>Гкал</w:t>
            </w:r>
          </w:p>
        </w:tc>
        <w:tc>
          <w:tcPr>
            <w:tcW w:w="544" w:type="pct"/>
            <w:vAlign w:val="center"/>
          </w:tcPr>
          <w:p w:rsidR="00430CFE" w:rsidRPr="00F23320" w:rsidRDefault="00430CFE" w:rsidP="003D76B6">
            <w:pPr>
              <w:jc w:val="center"/>
              <w:rPr>
                <w:bCs/>
                <w:highlight w:val="yellow"/>
              </w:rPr>
            </w:pPr>
            <w:r w:rsidRPr="00430CFE">
              <w:t>1 639</w:t>
            </w:r>
          </w:p>
        </w:tc>
        <w:tc>
          <w:tcPr>
            <w:tcW w:w="782" w:type="pct"/>
            <w:vAlign w:val="center"/>
          </w:tcPr>
          <w:p w:rsidR="00430CFE" w:rsidRPr="00F23320" w:rsidRDefault="00430CFE" w:rsidP="003D76B6">
            <w:pPr>
              <w:jc w:val="center"/>
              <w:rPr>
                <w:bCs/>
                <w:highlight w:val="yellow"/>
              </w:rPr>
            </w:pPr>
            <w:r w:rsidRPr="00430CFE">
              <w:t>1 639</w:t>
            </w:r>
          </w:p>
        </w:tc>
        <w:tc>
          <w:tcPr>
            <w:tcW w:w="668" w:type="pct"/>
            <w:vAlign w:val="center"/>
          </w:tcPr>
          <w:p w:rsidR="00430CFE" w:rsidRPr="00F23320" w:rsidRDefault="00430CFE" w:rsidP="003D76B6">
            <w:pPr>
              <w:jc w:val="center"/>
              <w:rPr>
                <w:bCs/>
                <w:highlight w:val="yellow"/>
              </w:rPr>
            </w:pPr>
            <w:r w:rsidRPr="00430CFE">
              <w:t>1 639</w:t>
            </w:r>
          </w:p>
        </w:tc>
      </w:tr>
      <w:tr w:rsidR="00430CFE" w:rsidRPr="00F23320" w:rsidTr="00430CFE">
        <w:trPr>
          <w:trHeight w:val="340"/>
          <w:jc w:val="center"/>
        </w:trPr>
        <w:tc>
          <w:tcPr>
            <w:tcW w:w="2341" w:type="pct"/>
            <w:vAlign w:val="center"/>
          </w:tcPr>
          <w:p w:rsidR="00430CFE" w:rsidRPr="00430CFE" w:rsidRDefault="00430CFE" w:rsidP="00900E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CFE">
              <w:t>- в том числе население</w:t>
            </w:r>
          </w:p>
        </w:tc>
        <w:tc>
          <w:tcPr>
            <w:tcW w:w="666" w:type="pct"/>
            <w:vAlign w:val="center"/>
          </w:tcPr>
          <w:p w:rsidR="00430CFE" w:rsidRPr="00430CFE" w:rsidRDefault="00430CFE" w:rsidP="00900E82">
            <w:pPr>
              <w:jc w:val="center"/>
              <w:rPr>
                <w:bCs/>
              </w:rPr>
            </w:pPr>
            <w:r w:rsidRPr="00430CFE">
              <w:rPr>
                <w:bCs/>
              </w:rPr>
              <w:t>Гкал</w:t>
            </w:r>
          </w:p>
        </w:tc>
        <w:tc>
          <w:tcPr>
            <w:tcW w:w="544" w:type="pct"/>
            <w:vAlign w:val="center"/>
          </w:tcPr>
          <w:p w:rsidR="00430CFE" w:rsidRPr="00430CFE" w:rsidRDefault="00430CFE" w:rsidP="00541C7C">
            <w:pPr>
              <w:jc w:val="center"/>
            </w:pPr>
            <w:r w:rsidRPr="00430CFE">
              <w:t>-</w:t>
            </w:r>
          </w:p>
        </w:tc>
        <w:tc>
          <w:tcPr>
            <w:tcW w:w="782" w:type="pct"/>
            <w:vAlign w:val="center"/>
          </w:tcPr>
          <w:p w:rsidR="00430CFE" w:rsidRPr="00430CFE" w:rsidRDefault="00430CFE" w:rsidP="00541C7C">
            <w:pPr>
              <w:jc w:val="center"/>
            </w:pPr>
            <w:r w:rsidRPr="00430CFE">
              <w:t>-</w:t>
            </w:r>
          </w:p>
        </w:tc>
        <w:tc>
          <w:tcPr>
            <w:tcW w:w="668" w:type="pct"/>
            <w:vAlign w:val="center"/>
          </w:tcPr>
          <w:p w:rsidR="00430CFE" w:rsidRPr="00430CFE" w:rsidRDefault="00430CFE" w:rsidP="00541C7C">
            <w:pPr>
              <w:jc w:val="center"/>
            </w:pPr>
            <w:r w:rsidRPr="00430CFE">
              <w:t>-</w:t>
            </w:r>
          </w:p>
        </w:tc>
      </w:tr>
      <w:tr w:rsidR="00430CFE" w:rsidRPr="00F23320" w:rsidTr="00430CFE">
        <w:trPr>
          <w:trHeight w:val="340"/>
          <w:jc w:val="center"/>
        </w:trPr>
        <w:tc>
          <w:tcPr>
            <w:tcW w:w="2341" w:type="pct"/>
            <w:vAlign w:val="center"/>
          </w:tcPr>
          <w:p w:rsidR="00430CFE" w:rsidRPr="00430CFE" w:rsidRDefault="00430CFE" w:rsidP="00900E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CFE">
              <w:t>Суммарная договорная (заявленная) тепловая нагрузка потребителей тепловой энергии</w:t>
            </w:r>
          </w:p>
        </w:tc>
        <w:tc>
          <w:tcPr>
            <w:tcW w:w="666" w:type="pct"/>
            <w:vAlign w:val="center"/>
          </w:tcPr>
          <w:p w:rsidR="00430CFE" w:rsidRPr="00430CFE" w:rsidRDefault="00430CFE" w:rsidP="00900E82">
            <w:pPr>
              <w:jc w:val="center"/>
              <w:rPr>
                <w:bCs/>
              </w:rPr>
            </w:pPr>
            <w:r w:rsidRPr="00430CFE">
              <w:rPr>
                <w:bCs/>
              </w:rPr>
              <w:t>Гкал/ч</w:t>
            </w:r>
          </w:p>
        </w:tc>
        <w:tc>
          <w:tcPr>
            <w:tcW w:w="544" w:type="pct"/>
            <w:vAlign w:val="center"/>
          </w:tcPr>
          <w:p w:rsidR="00430CFE" w:rsidRPr="00430CFE" w:rsidRDefault="00430CFE" w:rsidP="00541C7C">
            <w:pPr>
              <w:jc w:val="center"/>
              <w:rPr>
                <w:bCs/>
              </w:rPr>
            </w:pPr>
            <w:r w:rsidRPr="00430CFE">
              <w:rPr>
                <w:bCs/>
              </w:rPr>
              <w:t>-</w:t>
            </w:r>
          </w:p>
        </w:tc>
        <w:tc>
          <w:tcPr>
            <w:tcW w:w="782" w:type="pct"/>
            <w:vAlign w:val="center"/>
          </w:tcPr>
          <w:p w:rsidR="00430CFE" w:rsidRPr="00430CFE" w:rsidRDefault="00430CFE" w:rsidP="00541C7C">
            <w:pPr>
              <w:jc w:val="center"/>
              <w:rPr>
                <w:bCs/>
              </w:rPr>
            </w:pPr>
            <w:r w:rsidRPr="00430CFE">
              <w:rPr>
                <w:bCs/>
              </w:rPr>
              <w:t>-</w:t>
            </w:r>
          </w:p>
        </w:tc>
        <w:tc>
          <w:tcPr>
            <w:tcW w:w="668" w:type="pct"/>
            <w:vAlign w:val="center"/>
          </w:tcPr>
          <w:p w:rsidR="00430CFE" w:rsidRPr="00430CFE" w:rsidRDefault="00430CFE" w:rsidP="00541C7C">
            <w:pPr>
              <w:jc w:val="center"/>
              <w:rPr>
                <w:bCs/>
              </w:rPr>
            </w:pPr>
            <w:r w:rsidRPr="00430CFE">
              <w:rPr>
                <w:bCs/>
              </w:rPr>
              <w:t>-</w:t>
            </w:r>
          </w:p>
        </w:tc>
      </w:tr>
    </w:tbl>
    <w:p w:rsidR="00054AEF" w:rsidRPr="005430BF" w:rsidRDefault="00E75D3E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jc w:val="center"/>
        <w:rPr>
          <w:b/>
          <w:i/>
          <w:sz w:val="26"/>
          <w:szCs w:val="26"/>
        </w:rPr>
      </w:pPr>
      <w:r w:rsidRPr="005430BF">
        <w:rPr>
          <w:b/>
          <w:i/>
          <w:sz w:val="26"/>
          <w:szCs w:val="26"/>
        </w:rPr>
        <w:t>Индексы потребительских цен и индексы роста цен</w:t>
      </w:r>
    </w:p>
    <w:p w:rsidR="005430BF" w:rsidRPr="005252CA" w:rsidRDefault="005430BF" w:rsidP="005430BF">
      <w:pPr>
        <w:pStyle w:val="ae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5252CA">
        <w:rPr>
          <w:rFonts w:ascii="Times New Roman" w:hAnsi="Times New Roman"/>
          <w:sz w:val="26"/>
          <w:szCs w:val="26"/>
        </w:rPr>
        <w:t>Индекс потребительских цен (в среднем за год к предыдущему году) определяется в соответствии с прогнозом социально-экономического развития Российской Федерации (далее - индекс потребительских цен), индексы роста цен на каждый энергетический ресурс и холодную воду, потребляемые регулируемой организацией при осуществлении регулируемой деятельности, индексы роста цен на их доставку, определяемые на основании информации об основных макроэкономических показателях социально-экономического развития Российской Федерации. Согласно базовому варианту прогноза социально-экономического развития РФ, опубликованного на сайте Министерства экономического развития РФ 28.09.2022 г., величина индекса потребительских цен составила:</w:t>
      </w:r>
    </w:p>
    <w:tbl>
      <w:tblPr>
        <w:tblStyle w:val="aa"/>
        <w:tblW w:w="5000" w:type="pct"/>
        <w:jc w:val="center"/>
        <w:tblLook w:val="04A0"/>
      </w:tblPr>
      <w:tblGrid>
        <w:gridCol w:w="4596"/>
        <w:gridCol w:w="2270"/>
        <w:gridCol w:w="1802"/>
        <w:gridCol w:w="1715"/>
      </w:tblGrid>
      <w:tr w:rsidR="005430BF" w:rsidRPr="00FA759F" w:rsidTr="00A81E85">
        <w:trPr>
          <w:jc w:val="center"/>
        </w:trPr>
        <w:tc>
          <w:tcPr>
            <w:tcW w:w="2213" w:type="pct"/>
            <w:vAlign w:val="center"/>
          </w:tcPr>
          <w:p w:rsidR="005430BF" w:rsidRPr="00FA759F" w:rsidRDefault="005430BF" w:rsidP="00A81E85">
            <w:pPr>
              <w:autoSpaceDE w:val="0"/>
              <w:autoSpaceDN w:val="0"/>
              <w:adjustRightInd w:val="0"/>
              <w:spacing w:line="276" w:lineRule="auto"/>
              <w:ind w:right="102"/>
              <w:jc w:val="center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093" w:type="pct"/>
            <w:vAlign w:val="center"/>
          </w:tcPr>
          <w:p w:rsidR="005430BF" w:rsidRPr="00FA759F" w:rsidRDefault="005430BF" w:rsidP="00A81E85">
            <w:pPr>
              <w:autoSpaceDE w:val="0"/>
              <w:autoSpaceDN w:val="0"/>
              <w:adjustRightInd w:val="0"/>
              <w:spacing w:line="276" w:lineRule="auto"/>
              <w:ind w:right="102"/>
              <w:jc w:val="center"/>
              <w:rPr>
                <w:sz w:val="22"/>
                <w:szCs w:val="22"/>
                <w:lang w:val="en-US"/>
              </w:rPr>
            </w:pPr>
            <w:r w:rsidRPr="00FA759F">
              <w:rPr>
                <w:sz w:val="22"/>
                <w:szCs w:val="22"/>
              </w:rPr>
              <w:t>202</w:t>
            </w:r>
            <w:r w:rsidRPr="00FA759F">
              <w:rPr>
                <w:sz w:val="22"/>
                <w:szCs w:val="22"/>
                <w:lang w:val="en-US"/>
              </w:rPr>
              <w:t>1 (</w:t>
            </w:r>
            <w:r w:rsidRPr="00FA759F">
              <w:rPr>
                <w:sz w:val="22"/>
                <w:szCs w:val="22"/>
              </w:rPr>
              <w:t>факт</w:t>
            </w:r>
            <w:r w:rsidRPr="00FA759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68" w:type="pct"/>
            <w:vAlign w:val="center"/>
          </w:tcPr>
          <w:p w:rsidR="005430BF" w:rsidRPr="00FA759F" w:rsidRDefault="005430BF" w:rsidP="00A81E85">
            <w:pPr>
              <w:autoSpaceDE w:val="0"/>
              <w:autoSpaceDN w:val="0"/>
              <w:adjustRightInd w:val="0"/>
              <w:spacing w:line="276" w:lineRule="auto"/>
              <w:ind w:right="102"/>
              <w:jc w:val="center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t>2022 (оценка)</w:t>
            </w:r>
          </w:p>
        </w:tc>
        <w:tc>
          <w:tcPr>
            <w:tcW w:w="826" w:type="pct"/>
            <w:vAlign w:val="center"/>
          </w:tcPr>
          <w:p w:rsidR="005430BF" w:rsidRPr="00FA759F" w:rsidRDefault="005430BF" w:rsidP="00A81E85">
            <w:pPr>
              <w:autoSpaceDE w:val="0"/>
              <w:autoSpaceDN w:val="0"/>
              <w:adjustRightInd w:val="0"/>
              <w:spacing w:line="276" w:lineRule="auto"/>
              <w:ind w:right="102"/>
              <w:jc w:val="center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t>2023</w:t>
            </w:r>
          </w:p>
        </w:tc>
      </w:tr>
      <w:tr w:rsidR="005430BF" w:rsidRPr="00FA759F" w:rsidTr="00A81E85">
        <w:trPr>
          <w:jc w:val="center"/>
        </w:trPr>
        <w:tc>
          <w:tcPr>
            <w:tcW w:w="2213" w:type="pct"/>
            <w:vAlign w:val="center"/>
          </w:tcPr>
          <w:p w:rsidR="005430BF" w:rsidRPr="00FA759F" w:rsidRDefault="005430BF" w:rsidP="00A81E85">
            <w:pPr>
              <w:autoSpaceDE w:val="0"/>
              <w:autoSpaceDN w:val="0"/>
              <w:adjustRightInd w:val="0"/>
              <w:spacing w:line="276" w:lineRule="auto"/>
              <w:ind w:right="102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t>Индекс потребительских цен, %</w:t>
            </w:r>
          </w:p>
        </w:tc>
        <w:tc>
          <w:tcPr>
            <w:tcW w:w="1093" w:type="pct"/>
            <w:vAlign w:val="center"/>
          </w:tcPr>
          <w:p w:rsidR="005430BF" w:rsidRPr="00FA759F" w:rsidRDefault="005430BF" w:rsidP="00A81E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t>106,7</w:t>
            </w:r>
          </w:p>
        </w:tc>
        <w:tc>
          <w:tcPr>
            <w:tcW w:w="868" w:type="pct"/>
            <w:vAlign w:val="center"/>
          </w:tcPr>
          <w:p w:rsidR="005430BF" w:rsidRPr="00FA759F" w:rsidRDefault="005430BF" w:rsidP="00A81E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t>113,9</w:t>
            </w:r>
          </w:p>
        </w:tc>
        <w:tc>
          <w:tcPr>
            <w:tcW w:w="826" w:type="pct"/>
            <w:vAlign w:val="center"/>
          </w:tcPr>
          <w:p w:rsidR="005430BF" w:rsidRPr="00FA759F" w:rsidRDefault="005430BF" w:rsidP="00A81E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759F">
              <w:rPr>
                <w:sz w:val="22"/>
                <w:szCs w:val="22"/>
              </w:rPr>
              <w:t>106,0</w:t>
            </w:r>
          </w:p>
        </w:tc>
      </w:tr>
    </w:tbl>
    <w:p w:rsidR="005430BF" w:rsidRPr="005252CA" w:rsidRDefault="005430BF" w:rsidP="005430BF">
      <w:pPr>
        <w:pStyle w:val="ae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5252CA">
        <w:rPr>
          <w:rFonts w:ascii="Times New Roman" w:hAnsi="Times New Roman"/>
          <w:sz w:val="26"/>
          <w:szCs w:val="26"/>
        </w:rPr>
        <w:t>Индексы-дефляторы для расчета расходов на энергоресурсы в соответствии с указанным выше прогнозом для проведения корректировки долгосрочного тарифа на период 2023г. приняты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9"/>
        <w:gridCol w:w="2884"/>
      </w:tblGrid>
      <w:tr w:rsidR="005430BF" w:rsidRPr="00671200" w:rsidTr="00A81E85">
        <w:tc>
          <w:tcPr>
            <w:tcW w:w="3611" w:type="pct"/>
            <w:shd w:val="clear" w:color="auto" w:fill="auto"/>
          </w:tcPr>
          <w:p w:rsidR="005430BF" w:rsidRPr="00671200" w:rsidRDefault="005430BF" w:rsidP="00A81E85">
            <w:pPr>
              <w:autoSpaceDE w:val="0"/>
              <w:autoSpaceDN w:val="0"/>
              <w:adjustRightInd w:val="0"/>
              <w:jc w:val="center"/>
            </w:pPr>
            <w:r w:rsidRPr="00671200">
              <w:t>Показатель</w:t>
            </w:r>
          </w:p>
        </w:tc>
        <w:tc>
          <w:tcPr>
            <w:tcW w:w="1389" w:type="pct"/>
          </w:tcPr>
          <w:p w:rsidR="005430BF" w:rsidRPr="00671200" w:rsidRDefault="005430BF" w:rsidP="00A81E85">
            <w:pPr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</w:tr>
      <w:tr w:rsidR="005430BF" w:rsidRPr="00671200" w:rsidTr="00A81E85">
        <w:trPr>
          <w:trHeight w:val="272"/>
        </w:trPr>
        <w:tc>
          <w:tcPr>
            <w:tcW w:w="3611" w:type="pct"/>
            <w:shd w:val="clear" w:color="auto" w:fill="auto"/>
          </w:tcPr>
          <w:p w:rsidR="005430BF" w:rsidRPr="00671200" w:rsidRDefault="005430BF" w:rsidP="00A81E85">
            <w:r w:rsidRPr="00671200">
              <w:t xml:space="preserve">Индексы роста </w:t>
            </w:r>
            <w:r>
              <w:t xml:space="preserve">оптовых </w:t>
            </w:r>
            <w:r w:rsidRPr="00671200">
              <w:t>цен на природный газ</w:t>
            </w:r>
            <w:r>
              <w:t xml:space="preserve">  с декабря 2022</w:t>
            </w:r>
            <w:r w:rsidRPr="00671200">
              <w:t>, %</w:t>
            </w:r>
          </w:p>
        </w:tc>
        <w:tc>
          <w:tcPr>
            <w:tcW w:w="1389" w:type="pct"/>
            <w:vAlign w:val="center"/>
          </w:tcPr>
          <w:p w:rsidR="005430BF" w:rsidRPr="00671200" w:rsidRDefault="005430BF" w:rsidP="00A81E85">
            <w:pPr>
              <w:jc w:val="center"/>
            </w:pPr>
            <w:r>
              <w:t>8,5</w:t>
            </w:r>
            <w:r w:rsidRPr="00671200">
              <w:t>%</w:t>
            </w:r>
          </w:p>
        </w:tc>
      </w:tr>
      <w:tr w:rsidR="005430BF" w:rsidRPr="00671200" w:rsidTr="00A81E85">
        <w:tc>
          <w:tcPr>
            <w:tcW w:w="3611" w:type="pct"/>
            <w:shd w:val="clear" w:color="auto" w:fill="auto"/>
          </w:tcPr>
          <w:p w:rsidR="005430BF" w:rsidRPr="00671200" w:rsidRDefault="005430BF" w:rsidP="00A81E85">
            <w:pPr>
              <w:shd w:val="clear" w:color="auto" w:fill="FFFFFF" w:themeFill="background1"/>
            </w:pPr>
            <w:r w:rsidRPr="00671200">
              <w:t>Индексы роста цен на электрическую энергию</w:t>
            </w:r>
            <w:r>
              <w:t xml:space="preserve"> с декабря 2022</w:t>
            </w:r>
            <w:r w:rsidRPr="00671200">
              <w:t>, %</w:t>
            </w:r>
          </w:p>
        </w:tc>
        <w:tc>
          <w:tcPr>
            <w:tcW w:w="1389" w:type="pct"/>
            <w:vAlign w:val="center"/>
          </w:tcPr>
          <w:p w:rsidR="005430BF" w:rsidRPr="00671200" w:rsidRDefault="005430BF" w:rsidP="00A81E85">
            <w:pPr>
              <w:shd w:val="clear" w:color="auto" w:fill="FFFFFF" w:themeFill="background1"/>
              <w:jc w:val="center"/>
            </w:pPr>
            <w:r>
              <w:t>9,0%</w:t>
            </w:r>
          </w:p>
        </w:tc>
      </w:tr>
    </w:tbl>
    <w:p w:rsidR="008860B8" w:rsidRPr="00F23320" w:rsidRDefault="008860B8" w:rsidP="00754CB6">
      <w:pPr>
        <w:tabs>
          <w:tab w:val="left" w:pos="0"/>
          <w:tab w:val="left" w:pos="709"/>
        </w:tabs>
        <w:spacing w:line="276" w:lineRule="auto"/>
        <w:ind w:firstLine="567"/>
        <w:jc w:val="center"/>
        <w:rPr>
          <w:b/>
          <w:bCs/>
          <w:i/>
          <w:iCs/>
          <w:sz w:val="26"/>
          <w:szCs w:val="26"/>
          <w:highlight w:val="yellow"/>
        </w:rPr>
      </w:pPr>
    </w:p>
    <w:p w:rsidR="00754CB6" w:rsidRPr="008A51BB" w:rsidRDefault="00754CB6" w:rsidP="00754CB6">
      <w:pPr>
        <w:tabs>
          <w:tab w:val="left" w:pos="0"/>
          <w:tab w:val="left" w:pos="709"/>
        </w:tabs>
        <w:spacing w:line="276" w:lineRule="auto"/>
        <w:ind w:firstLine="567"/>
        <w:jc w:val="center"/>
        <w:rPr>
          <w:b/>
          <w:bCs/>
          <w:i/>
          <w:iCs/>
          <w:sz w:val="26"/>
          <w:szCs w:val="26"/>
        </w:rPr>
      </w:pPr>
      <w:r w:rsidRPr="008A51BB">
        <w:rPr>
          <w:b/>
          <w:bCs/>
          <w:i/>
          <w:iCs/>
          <w:sz w:val="26"/>
          <w:szCs w:val="26"/>
        </w:rPr>
        <w:t>Нормативы технологических потерь при передаче тепловой энергии, теплоносителя, а также объем технологических потерь при передаче тепловой энергии, теплоносителя, учтенный при расчете необходимой валовой выручки</w:t>
      </w:r>
    </w:p>
    <w:p w:rsidR="008860B8" w:rsidRPr="008A51BB" w:rsidRDefault="008860B8" w:rsidP="008860B8">
      <w:pPr>
        <w:pStyle w:val="a3"/>
        <w:ind w:firstLine="567"/>
        <w:rPr>
          <w:bCs/>
          <w:iCs/>
          <w:sz w:val="26"/>
          <w:szCs w:val="26"/>
        </w:rPr>
      </w:pPr>
      <w:r w:rsidRPr="008A51BB">
        <w:rPr>
          <w:bCs/>
          <w:iCs/>
          <w:sz w:val="26"/>
          <w:szCs w:val="26"/>
        </w:rPr>
        <w:t>Технологические потери не учтены, в связи с отсутствием утверждённых в установленном порядке нормативов потерь.</w:t>
      </w:r>
    </w:p>
    <w:p w:rsidR="008860B8" w:rsidRPr="00F23320" w:rsidRDefault="008860B8" w:rsidP="00754CB6">
      <w:pPr>
        <w:spacing w:line="276" w:lineRule="auto"/>
        <w:ind w:right="-39" w:firstLine="709"/>
        <w:jc w:val="center"/>
        <w:rPr>
          <w:b/>
          <w:bCs/>
          <w:i/>
          <w:iCs/>
          <w:sz w:val="26"/>
          <w:szCs w:val="26"/>
          <w:highlight w:val="yellow"/>
        </w:rPr>
      </w:pPr>
    </w:p>
    <w:p w:rsidR="00754CB6" w:rsidRPr="008A51BB" w:rsidRDefault="00754CB6" w:rsidP="00754CB6">
      <w:pPr>
        <w:spacing w:line="276" w:lineRule="auto"/>
        <w:ind w:right="-39" w:firstLine="709"/>
        <w:jc w:val="center"/>
        <w:rPr>
          <w:b/>
          <w:bCs/>
          <w:i/>
          <w:iCs/>
          <w:sz w:val="26"/>
          <w:szCs w:val="26"/>
        </w:rPr>
      </w:pPr>
      <w:r w:rsidRPr="008A51BB">
        <w:rPr>
          <w:b/>
          <w:bCs/>
          <w:i/>
          <w:iCs/>
          <w:sz w:val="26"/>
          <w:szCs w:val="26"/>
        </w:rPr>
        <w:t>Нормативы удельного расхода условного топлива при производстве тепловой энергии, а также удельный расход условного топлива, учтенный при расчете необходимой валовой выручки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8860B8" w:rsidRPr="00F23320" w:rsidTr="001E274E">
        <w:tc>
          <w:tcPr>
            <w:tcW w:w="3402" w:type="dxa"/>
            <w:vAlign w:val="center"/>
          </w:tcPr>
          <w:p w:rsidR="008860B8" w:rsidRPr="008A51BB" w:rsidRDefault="008860B8" w:rsidP="001E274E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0"/>
              </w:rPr>
            </w:pPr>
            <w:r w:rsidRPr="008A51BB">
              <w:rPr>
                <w:bCs/>
                <w:sz w:val="20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8860B8" w:rsidRPr="008A51BB" w:rsidRDefault="008860B8" w:rsidP="001E274E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0"/>
              </w:rPr>
            </w:pPr>
            <w:r w:rsidRPr="008A51BB">
              <w:rPr>
                <w:bCs/>
                <w:sz w:val="20"/>
              </w:rPr>
              <w:t>Удельный расход условного топлива, кгу.т./Гкал</w:t>
            </w:r>
          </w:p>
        </w:tc>
        <w:tc>
          <w:tcPr>
            <w:tcW w:w="3402" w:type="dxa"/>
            <w:vAlign w:val="center"/>
          </w:tcPr>
          <w:p w:rsidR="008860B8" w:rsidRPr="008A51BB" w:rsidRDefault="008860B8" w:rsidP="001E274E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0"/>
              </w:rPr>
            </w:pPr>
            <w:r w:rsidRPr="008A51BB">
              <w:rPr>
                <w:bCs/>
                <w:sz w:val="20"/>
              </w:rPr>
              <w:t xml:space="preserve">Реквизиты </w:t>
            </w:r>
          </w:p>
        </w:tc>
      </w:tr>
      <w:tr w:rsidR="008860B8" w:rsidRPr="00F23320" w:rsidTr="001E274E">
        <w:trPr>
          <w:trHeight w:val="1254"/>
        </w:trPr>
        <w:tc>
          <w:tcPr>
            <w:tcW w:w="3402" w:type="dxa"/>
            <w:vAlign w:val="center"/>
          </w:tcPr>
          <w:p w:rsidR="008860B8" w:rsidRPr="008A51BB" w:rsidRDefault="008860B8" w:rsidP="001E274E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8A51BB">
              <w:rPr>
                <w:sz w:val="20"/>
              </w:rPr>
              <w:t>ООО «</w:t>
            </w:r>
            <w:r w:rsidR="008A51BB" w:rsidRPr="008A51BB">
              <w:rPr>
                <w:sz w:val="20"/>
              </w:rPr>
              <w:t>Энергия</w:t>
            </w:r>
            <w:r w:rsidRPr="008A51BB">
              <w:rPr>
                <w:sz w:val="20"/>
              </w:rPr>
              <w:t>», г. Нижний Новгород</w:t>
            </w:r>
          </w:p>
        </w:tc>
        <w:tc>
          <w:tcPr>
            <w:tcW w:w="3402" w:type="dxa"/>
            <w:vAlign w:val="center"/>
          </w:tcPr>
          <w:p w:rsidR="008860B8" w:rsidRPr="008A51BB" w:rsidRDefault="008A51BB" w:rsidP="001E274E">
            <w:pPr>
              <w:pStyle w:val="a5"/>
              <w:tabs>
                <w:tab w:val="left" w:pos="0"/>
                <w:tab w:val="left" w:pos="709"/>
              </w:tabs>
              <w:ind w:firstLine="1173"/>
              <w:rPr>
                <w:sz w:val="20"/>
              </w:rPr>
            </w:pPr>
            <w:r>
              <w:rPr>
                <w:sz w:val="20"/>
              </w:rPr>
              <w:t>153,80</w:t>
            </w:r>
          </w:p>
        </w:tc>
        <w:tc>
          <w:tcPr>
            <w:tcW w:w="3402" w:type="dxa"/>
            <w:vAlign w:val="center"/>
          </w:tcPr>
          <w:p w:rsidR="008860B8" w:rsidRPr="008A51BB" w:rsidRDefault="008860B8" w:rsidP="001E274E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0"/>
              </w:rPr>
            </w:pPr>
            <w:r w:rsidRPr="008A51BB">
              <w:rPr>
                <w:sz w:val="20"/>
              </w:rPr>
              <w:t xml:space="preserve">приказ министерства энергетики и жилищно-коммунального хозяйства Нижегородской области </w:t>
            </w:r>
            <w:r w:rsidRPr="008A51BB">
              <w:rPr>
                <w:sz w:val="20"/>
              </w:rPr>
              <w:br/>
              <w:t>№ 329-</w:t>
            </w:r>
            <w:r w:rsidR="008A51BB">
              <w:rPr>
                <w:sz w:val="20"/>
              </w:rPr>
              <w:t>160</w:t>
            </w:r>
            <w:r w:rsidRPr="008A51BB">
              <w:rPr>
                <w:sz w:val="20"/>
              </w:rPr>
              <w:t>/2</w:t>
            </w:r>
            <w:r w:rsidR="00F36E7B" w:rsidRPr="008A51BB">
              <w:rPr>
                <w:sz w:val="20"/>
              </w:rPr>
              <w:t>2</w:t>
            </w:r>
            <w:r w:rsidRPr="008A51BB">
              <w:rPr>
                <w:sz w:val="20"/>
              </w:rPr>
              <w:t xml:space="preserve">П/од от </w:t>
            </w:r>
            <w:r w:rsidR="008A51BB">
              <w:rPr>
                <w:sz w:val="20"/>
              </w:rPr>
              <w:t>04</w:t>
            </w:r>
            <w:r w:rsidRPr="008A51BB">
              <w:rPr>
                <w:sz w:val="20"/>
              </w:rPr>
              <w:t>.0</w:t>
            </w:r>
            <w:r w:rsidR="008A51BB">
              <w:rPr>
                <w:sz w:val="20"/>
              </w:rPr>
              <w:t>7</w:t>
            </w:r>
            <w:r w:rsidRPr="008A51BB">
              <w:rPr>
                <w:sz w:val="20"/>
              </w:rPr>
              <w:t>.202</w:t>
            </w:r>
            <w:r w:rsidR="00F36E7B" w:rsidRPr="008A51BB">
              <w:rPr>
                <w:sz w:val="20"/>
              </w:rPr>
              <w:t>2</w:t>
            </w:r>
          </w:p>
        </w:tc>
      </w:tr>
    </w:tbl>
    <w:p w:rsidR="00754CB6" w:rsidRPr="005252CA" w:rsidRDefault="00754CB6" w:rsidP="00754CB6">
      <w:pPr>
        <w:spacing w:before="100" w:line="276" w:lineRule="auto"/>
        <w:ind w:firstLine="567"/>
        <w:jc w:val="both"/>
        <w:rPr>
          <w:sz w:val="26"/>
          <w:szCs w:val="26"/>
        </w:rPr>
      </w:pPr>
      <w:r w:rsidRPr="005252CA">
        <w:rPr>
          <w:sz w:val="26"/>
          <w:szCs w:val="26"/>
        </w:rPr>
        <w:t xml:space="preserve">Объем поступления в сеть тепловой энергии на </w:t>
      </w:r>
      <w:r w:rsidR="00B26785" w:rsidRPr="005252CA">
        <w:rPr>
          <w:sz w:val="26"/>
          <w:szCs w:val="26"/>
        </w:rPr>
        <w:t>регулирования</w:t>
      </w:r>
      <w:r w:rsidRPr="005252CA">
        <w:rPr>
          <w:sz w:val="26"/>
          <w:szCs w:val="26"/>
        </w:rPr>
        <w:t xml:space="preserve"> принят в размере </w:t>
      </w:r>
      <w:r w:rsidR="005252CA" w:rsidRPr="005252CA">
        <w:rPr>
          <w:bCs/>
          <w:sz w:val="26"/>
          <w:szCs w:val="26"/>
        </w:rPr>
        <w:t>1 639</w:t>
      </w:r>
      <w:r w:rsidRPr="005252CA">
        <w:rPr>
          <w:bCs/>
          <w:sz w:val="26"/>
          <w:szCs w:val="26"/>
        </w:rPr>
        <w:t>Гкал</w:t>
      </w:r>
      <w:r w:rsidR="00B26785" w:rsidRPr="005252CA">
        <w:rPr>
          <w:bCs/>
          <w:sz w:val="26"/>
          <w:szCs w:val="26"/>
        </w:rPr>
        <w:t xml:space="preserve"> в год</w:t>
      </w:r>
      <w:r w:rsidRPr="005252CA">
        <w:rPr>
          <w:bCs/>
          <w:sz w:val="26"/>
          <w:szCs w:val="26"/>
        </w:rPr>
        <w:t>.</w:t>
      </w:r>
    </w:p>
    <w:p w:rsidR="007174A8" w:rsidRPr="005252CA" w:rsidRDefault="007174A8" w:rsidP="007174A8">
      <w:pPr>
        <w:pStyle w:val="a3"/>
        <w:spacing w:line="276" w:lineRule="auto"/>
        <w:ind w:firstLine="567"/>
        <w:jc w:val="center"/>
        <w:rPr>
          <w:b/>
          <w:bCs/>
          <w:i/>
          <w:iCs/>
          <w:sz w:val="26"/>
          <w:szCs w:val="26"/>
        </w:rPr>
      </w:pPr>
      <w:r w:rsidRPr="005252CA">
        <w:rPr>
          <w:b/>
          <w:bCs/>
          <w:i/>
          <w:iCs/>
          <w:sz w:val="26"/>
          <w:szCs w:val="26"/>
        </w:rPr>
        <w:t>Нормативы запасов топлива на источниках тепловой энергии, учтенные при расчете необходимой валовой выручки</w:t>
      </w:r>
    </w:p>
    <w:p w:rsidR="007174A8" w:rsidRPr="005252CA" w:rsidRDefault="007174A8" w:rsidP="007174A8">
      <w:pPr>
        <w:pStyle w:val="a5"/>
        <w:tabs>
          <w:tab w:val="left" w:pos="0"/>
          <w:tab w:val="left" w:pos="709"/>
        </w:tabs>
        <w:ind w:firstLine="0"/>
        <w:jc w:val="center"/>
        <w:rPr>
          <w:bCs/>
          <w:iCs/>
          <w:color w:val="FF0000"/>
          <w:sz w:val="26"/>
          <w:szCs w:val="26"/>
        </w:rPr>
      </w:pPr>
      <w:r w:rsidRPr="005252CA">
        <w:rPr>
          <w:bCs/>
          <w:iCs/>
          <w:sz w:val="26"/>
          <w:szCs w:val="26"/>
        </w:rPr>
        <w:t>Нормативы запасов топлива на источниках тепловой энергии не устанавливались</w:t>
      </w:r>
      <w:r w:rsidRPr="005252CA">
        <w:rPr>
          <w:bCs/>
          <w:iCs/>
          <w:color w:val="FF0000"/>
          <w:sz w:val="26"/>
          <w:szCs w:val="26"/>
        </w:rPr>
        <w:t>.</w:t>
      </w:r>
    </w:p>
    <w:p w:rsidR="007174A8" w:rsidRPr="005252CA" w:rsidRDefault="007174A8" w:rsidP="007174A8">
      <w:pPr>
        <w:pStyle w:val="a3"/>
        <w:jc w:val="center"/>
        <w:rPr>
          <w:b/>
          <w:bCs/>
          <w:i/>
          <w:color w:val="FF0000"/>
          <w:sz w:val="26"/>
          <w:szCs w:val="26"/>
        </w:rPr>
      </w:pPr>
    </w:p>
    <w:p w:rsidR="007F385F" w:rsidRPr="005252CA" w:rsidRDefault="007F385F" w:rsidP="00482874">
      <w:pPr>
        <w:pStyle w:val="a3"/>
        <w:spacing w:line="276" w:lineRule="auto"/>
        <w:jc w:val="center"/>
        <w:rPr>
          <w:b/>
          <w:bCs/>
          <w:i/>
          <w:sz w:val="26"/>
          <w:szCs w:val="26"/>
        </w:rPr>
      </w:pPr>
      <w:r w:rsidRPr="005252CA">
        <w:rPr>
          <w:b/>
          <w:bCs/>
          <w:i/>
          <w:sz w:val="26"/>
          <w:szCs w:val="26"/>
        </w:rPr>
        <w:t>Стоимость, сроки начала строительства (реконструкции) и ввода в эксплуатацию объектов централизованной системы теплоснабжения, предусмотренных утвержденной инвестиционной программой регулируемой организации, источники финансирования инвестиционной программы</w:t>
      </w:r>
    </w:p>
    <w:p w:rsidR="001B48E6" w:rsidRPr="005252CA" w:rsidRDefault="001B48E6" w:rsidP="00482874">
      <w:pPr>
        <w:tabs>
          <w:tab w:val="left" w:pos="0"/>
          <w:tab w:val="left" w:pos="142"/>
          <w:tab w:val="left" w:pos="709"/>
        </w:tabs>
        <w:spacing w:after="60" w:line="276" w:lineRule="auto"/>
        <w:ind w:right="102" w:firstLine="567"/>
        <w:jc w:val="both"/>
        <w:rPr>
          <w:bCs/>
          <w:iCs/>
          <w:sz w:val="26"/>
          <w:szCs w:val="26"/>
        </w:rPr>
      </w:pPr>
      <w:r w:rsidRPr="005252CA">
        <w:rPr>
          <w:bCs/>
          <w:iCs/>
          <w:sz w:val="26"/>
          <w:szCs w:val="26"/>
        </w:rPr>
        <w:t>Инвестиционная программа в установленном законодательством порядке не утверждена.</w:t>
      </w:r>
    </w:p>
    <w:p w:rsidR="00F55954" w:rsidRPr="005252CA" w:rsidRDefault="00E75D3E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jc w:val="center"/>
        <w:rPr>
          <w:b/>
          <w:bCs/>
          <w:i/>
          <w:iCs/>
          <w:sz w:val="26"/>
          <w:szCs w:val="26"/>
        </w:rPr>
      </w:pPr>
      <w:r w:rsidRPr="005252CA">
        <w:rPr>
          <w:b/>
          <w:bCs/>
          <w:i/>
          <w:iCs/>
          <w:sz w:val="26"/>
          <w:szCs w:val="26"/>
        </w:rPr>
        <w:t>Основания, по которым отказано во включении в цены (тарифы) отдельных расходов, предложенных регулируемой организацией, с указанием таких расходов и их величины</w:t>
      </w:r>
      <w:r w:rsidR="00F025F1" w:rsidRPr="005252CA">
        <w:rPr>
          <w:b/>
          <w:bCs/>
          <w:i/>
          <w:iCs/>
          <w:sz w:val="26"/>
          <w:szCs w:val="26"/>
        </w:rPr>
        <w:t xml:space="preserve"> </w:t>
      </w:r>
    </w:p>
    <w:p w:rsidR="00B26785" w:rsidRPr="005252CA" w:rsidRDefault="00B26785" w:rsidP="00566268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5252CA">
        <w:rPr>
          <w:sz w:val="26"/>
          <w:szCs w:val="26"/>
        </w:rPr>
        <w:t xml:space="preserve">В связи с отсутствием необходимых материалов, обосновывающих рост по соответствующим статьям затрат, заявленных организацией, расходы снижены на величину (тыс. руб.): </w:t>
      </w:r>
    </w:p>
    <w:tbl>
      <w:tblPr>
        <w:tblStyle w:val="aa"/>
        <w:tblW w:w="0" w:type="auto"/>
        <w:tblLook w:val="04A0"/>
      </w:tblPr>
      <w:tblGrid>
        <w:gridCol w:w="8315"/>
        <w:gridCol w:w="1822"/>
      </w:tblGrid>
      <w:tr w:rsidR="006E02AF" w:rsidRPr="00F23320" w:rsidTr="001E274E">
        <w:tc>
          <w:tcPr>
            <w:tcW w:w="8315" w:type="dxa"/>
          </w:tcPr>
          <w:p w:rsidR="006E02AF" w:rsidRPr="00773585" w:rsidRDefault="006E02AF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22" w:type="dxa"/>
          </w:tcPr>
          <w:p w:rsidR="006E02AF" w:rsidRPr="00F23320" w:rsidRDefault="006E02AF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773585">
              <w:rPr>
                <w:sz w:val="22"/>
                <w:szCs w:val="22"/>
              </w:rPr>
              <w:t>202</w:t>
            </w:r>
            <w:r w:rsidR="00A25331" w:rsidRPr="00773585">
              <w:rPr>
                <w:sz w:val="22"/>
                <w:szCs w:val="22"/>
              </w:rPr>
              <w:t>3</w:t>
            </w:r>
            <w:r w:rsidRPr="00773585">
              <w:rPr>
                <w:sz w:val="22"/>
                <w:szCs w:val="22"/>
              </w:rPr>
              <w:t xml:space="preserve"> год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 xml:space="preserve">1. Операционные (подконтрольные) расходы </w:t>
            </w:r>
          </w:p>
        </w:tc>
        <w:tc>
          <w:tcPr>
            <w:tcW w:w="1822" w:type="dxa"/>
            <w:vAlign w:val="center"/>
          </w:tcPr>
          <w:p w:rsidR="006E02AF" w:rsidRPr="003162B5" w:rsidRDefault="003162B5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2. Неподконтрольные расходы, в том числе: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3162B5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-5030,69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lastRenderedPageBreak/>
              <w:t>расходы на оплату услуг, оказываемых организациями, осуществляющими регулируемые виды деятельности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C143EA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расходы на уплату налогов, сборов и других обязательных платежей, включая плату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лимитов, а также расходы на обязательное страхование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6E02AF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 xml:space="preserve">концессионная плата 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6E02AF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арендная плата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C143EA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  <w:r w:rsidR="003162B5">
              <w:rPr>
                <w:sz w:val="22"/>
                <w:szCs w:val="22"/>
              </w:rPr>
              <w:t>2873,33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расходы по сомнительным долгам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6E02AF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отчисления на социальные нужды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C143EA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амортизация основных средств и нематериальных активов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6E02AF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  <w:r w:rsidR="003162B5">
              <w:rPr>
                <w:sz w:val="22"/>
                <w:szCs w:val="22"/>
              </w:rPr>
              <w:t>2419,24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расходы на выплаты по договорам займа и кредитным договорам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C143EA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i/>
                <w:sz w:val="22"/>
                <w:szCs w:val="22"/>
              </w:rPr>
            </w:pPr>
            <w:r w:rsidRPr="00773585">
              <w:rPr>
                <w:i/>
                <w:sz w:val="22"/>
                <w:szCs w:val="22"/>
              </w:rPr>
              <w:t>налог на прибыль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3162B5" w:rsidRDefault="00C143EA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62B5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3. 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AF" w:rsidRPr="00455F49" w:rsidRDefault="00455F49" w:rsidP="001E27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5F49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Расходы на топливо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6E02AF" w:rsidRPr="00455F49" w:rsidRDefault="00455F49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55F49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rPr>
          <w:trHeight w:val="431"/>
        </w:trPr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822" w:type="dxa"/>
            <w:vAlign w:val="center"/>
          </w:tcPr>
          <w:p w:rsidR="006E02AF" w:rsidRPr="00455F49" w:rsidRDefault="006E02AF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55F49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Расходы на тепловую энергию</w:t>
            </w:r>
          </w:p>
        </w:tc>
        <w:tc>
          <w:tcPr>
            <w:tcW w:w="1822" w:type="dxa"/>
            <w:vAlign w:val="center"/>
          </w:tcPr>
          <w:p w:rsidR="006E02AF" w:rsidRPr="00455F49" w:rsidRDefault="006E02AF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Расходы на холодную воду</w:t>
            </w:r>
          </w:p>
        </w:tc>
        <w:tc>
          <w:tcPr>
            <w:tcW w:w="1822" w:type="dxa"/>
            <w:vAlign w:val="center"/>
          </w:tcPr>
          <w:p w:rsidR="006E02AF" w:rsidRPr="00455F49" w:rsidRDefault="00455F49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55F49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4. Прибыль</w:t>
            </w:r>
          </w:p>
        </w:tc>
        <w:tc>
          <w:tcPr>
            <w:tcW w:w="1822" w:type="dxa"/>
            <w:vAlign w:val="center"/>
          </w:tcPr>
          <w:p w:rsidR="006E02AF" w:rsidRPr="00455F49" w:rsidRDefault="006E02AF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55F49">
              <w:rPr>
                <w:sz w:val="22"/>
                <w:szCs w:val="22"/>
              </w:rPr>
              <w:t>-</w:t>
            </w:r>
          </w:p>
        </w:tc>
      </w:tr>
      <w:tr w:rsidR="006E02AF" w:rsidRPr="00F23320" w:rsidTr="001E274E">
        <w:trPr>
          <w:trHeight w:val="596"/>
        </w:trPr>
        <w:tc>
          <w:tcPr>
            <w:tcW w:w="8315" w:type="dxa"/>
            <w:vAlign w:val="bottom"/>
          </w:tcPr>
          <w:p w:rsidR="006E02AF" w:rsidRPr="00773585" w:rsidRDefault="006E02AF" w:rsidP="001E274E">
            <w:pPr>
              <w:spacing w:line="276" w:lineRule="auto"/>
              <w:rPr>
                <w:sz w:val="22"/>
                <w:szCs w:val="22"/>
              </w:rPr>
            </w:pPr>
            <w:r w:rsidRPr="00773585">
              <w:rPr>
                <w:sz w:val="22"/>
                <w:szCs w:val="22"/>
              </w:rPr>
              <w:t>Расчетная предпринимательская прибыль</w:t>
            </w:r>
          </w:p>
        </w:tc>
        <w:tc>
          <w:tcPr>
            <w:tcW w:w="1822" w:type="dxa"/>
            <w:vAlign w:val="center"/>
          </w:tcPr>
          <w:p w:rsidR="006E02AF" w:rsidRPr="00F23320" w:rsidRDefault="00047948" w:rsidP="001E274E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047948">
              <w:rPr>
                <w:sz w:val="22"/>
                <w:szCs w:val="22"/>
              </w:rPr>
              <w:t>-197,05</w:t>
            </w:r>
          </w:p>
        </w:tc>
      </w:tr>
    </w:tbl>
    <w:p w:rsidR="00240177" w:rsidRPr="00400724" w:rsidRDefault="00240177" w:rsidP="0024017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6"/>
          <w:szCs w:val="26"/>
        </w:rPr>
      </w:pPr>
      <w:r w:rsidRPr="00400724">
        <w:rPr>
          <w:bCs/>
          <w:sz w:val="26"/>
          <w:szCs w:val="26"/>
        </w:rPr>
        <w:t xml:space="preserve">С учетом изложенного, экономически обоснованные </w:t>
      </w:r>
      <w:hyperlink r:id="rId7" w:history="1">
        <w:r w:rsidRPr="00400724">
          <w:rPr>
            <w:bCs/>
            <w:sz w:val="26"/>
            <w:szCs w:val="26"/>
          </w:rPr>
          <w:t>тарифы</w:t>
        </w:r>
      </w:hyperlink>
      <w:r w:rsidRPr="00400724">
        <w:rPr>
          <w:bCs/>
          <w:sz w:val="26"/>
          <w:szCs w:val="26"/>
        </w:rPr>
        <w:t xml:space="preserve"> на тепловую энергию (мощность), отпускаемую </w:t>
      </w:r>
      <w:r w:rsidR="006E02AF" w:rsidRPr="00400724">
        <w:rPr>
          <w:bCs/>
          <w:sz w:val="26"/>
          <w:szCs w:val="26"/>
        </w:rPr>
        <w:t>ОБЩЕСТВОМ С ОГРАНИЧЕННОЙ ОТВЕТСТВЕННОСТЬЮ «</w:t>
      </w:r>
      <w:r w:rsidR="00400724">
        <w:rPr>
          <w:bCs/>
          <w:sz w:val="26"/>
          <w:szCs w:val="26"/>
        </w:rPr>
        <w:t>Энергия</w:t>
      </w:r>
      <w:r w:rsidR="006E02AF" w:rsidRPr="00400724">
        <w:rPr>
          <w:bCs/>
          <w:sz w:val="26"/>
          <w:szCs w:val="26"/>
        </w:rPr>
        <w:t>», г. Нижний Новгород</w:t>
      </w:r>
      <w:r w:rsidRPr="00400724">
        <w:rPr>
          <w:bCs/>
          <w:sz w:val="26"/>
          <w:szCs w:val="26"/>
        </w:rPr>
        <w:t xml:space="preserve">, поставляемую потребителям </w:t>
      </w:r>
      <w:r w:rsidR="006E02AF" w:rsidRPr="00400724">
        <w:rPr>
          <w:bCs/>
          <w:sz w:val="26"/>
          <w:szCs w:val="26"/>
        </w:rPr>
        <w:t xml:space="preserve">г. Нижний Новгород </w:t>
      </w:r>
      <w:r w:rsidRPr="00400724">
        <w:rPr>
          <w:bCs/>
          <w:sz w:val="26"/>
          <w:szCs w:val="26"/>
        </w:rPr>
        <w:t>составят: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087"/>
        <w:gridCol w:w="2001"/>
        <w:gridCol w:w="933"/>
        <w:gridCol w:w="1690"/>
        <w:gridCol w:w="1786"/>
      </w:tblGrid>
      <w:tr w:rsidR="006E02AF" w:rsidRPr="00F23320" w:rsidTr="001E274E">
        <w:tc>
          <w:tcPr>
            <w:tcW w:w="640" w:type="dxa"/>
            <w:vMerge w:val="restart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87" w:type="dxa"/>
            <w:vMerge w:val="restart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001" w:type="dxa"/>
            <w:vMerge w:val="restart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Вид тарифа</w:t>
            </w:r>
          </w:p>
        </w:tc>
        <w:tc>
          <w:tcPr>
            <w:tcW w:w="933" w:type="dxa"/>
            <w:vMerge w:val="restart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476" w:type="dxa"/>
            <w:gridSpan w:val="2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Вода</w:t>
            </w:r>
          </w:p>
        </w:tc>
      </w:tr>
      <w:tr w:rsidR="006E02AF" w:rsidRPr="00F23320" w:rsidTr="001E274E">
        <w:tc>
          <w:tcPr>
            <w:tcW w:w="640" w:type="dxa"/>
            <w:vMerge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sz w:val="24"/>
                <w:szCs w:val="24"/>
              </w:rPr>
              <w:t xml:space="preserve">с 1 января по 30 июня </w:t>
            </w:r>
          </w:p>
        </w:tc>
        <w:tc>
          <w:tcPr>
            <w:tcW w:w="1786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sz w:val="24"/>
                <w:szCs w:val="24"/>
              </w:rPr>
              <w:t xml:space="preserve">с 1 июля по 31 декабря </w:t>
            </w:r>
          </w:p>
        </w:tc>
      </w:tr>
      <w:tr w:rsidR="006E02AF" w:rsidRPr="00F23320" w:rsidTr="001E274E"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87" w:type="dxa"/>
            <w:vMerge w:val="restart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r w:rsidR="00400724" w:rsidRPr="0088195B">
              <w:rPr>
                <w:sz w:val="24"/>
                <w:szCs w:val="24"/>
                <w:lang w:eastAsia="en-US"/>
              </w:rPr>
              <w:t>Энергия</w:t>
            </w:r>
            <w:r w:rsidRPr="0088195B">
              <w:rPr>
                <w:sz w:val="24"/>
                <w:szCs w:val="24"/>
                <w:lang w:eastAsia="en-US"/>
              </w:rPr>
              <w:t>», г. Нижний Новгород</w:t>
            </w:r>
          </w:p>
        </w:tc>
        <w:tc>
          <w:tcPr>
            <w:tcW w:w="6410" w:type="dxa"/>
            <w:gridSpan w:val="4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ind w:right="57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E02AF" w:rsidRPr="00F23320" w:rsidTr="001E274E"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vMerge w:val="restart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933" w:type="dxa"/>
            <w:vAlign w:val="center"/>
          </w:tcPr>
          <w:p w:rsidR="006E02AF" w:rsidRPr="00EC6072" w:rsidRDefault="006E02AF" w:rsidP="001E274E">
            <w:pPr>
              <w:pStyle w:val="a3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6072">
              <w:rPr>
                <w:sz w:val="24"/>
                <w:szCs w:val="24"/>
              </w:rPr>
              <w:t>202</w:t>
            </w:r>
            <w:r w:rsidR="00A25331" w:rsidRPr="00EC6072">
              <w:rPr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6E02AF" w:rsidRPr="00F23320" w:rsidRDefault="007A40D3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A40D3">
              <w:rPr>
                <w:sz w:val="24"/>
                <w:szCs w:val="24"/>
              </w:rPr>
              <w:t>3 300,51</w:t>
            </w:r>
          </w:p>
        </w:tc>
        <w:tc>
          <w:tcPr>
            <w:tcW w:w="1786" w:type="dxa"/>
          </w:tcPr>
          <w:p w:rsidR="006E02AF" w:rsidRPr="00F23320" w:rsidRDefault="007A40D3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A40D3">
              <w:rPr>
                <w:sz w:val="24"/>
                <w:szCs w:val="24"/>
              </w:rPr>
              <w:t>3 300,51</w:t>
            </w:r>
          </w:p>
        </w:tc>
      </w:tr>
      <w:tr w:rsidR="006E02AF" w:rsidRPr="00F23320" w:rsidTr="001E274E"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vMerge/>
          </w:tcPr>
          <w:p w:rsidR="006E02AF" w:rsidRPr="00F23320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:rsidR="006E02AF" w:rsidRPr="00EC6072" w:rsidRDefault="006E02AF" w:rsidP="001E274E">
            <w:pPr>
              <w:pStyle w:val="a3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6072">
              <w:rPr>
                <w:sz w:val="24"/>
                <w:szCs w:val="24"/>
              </w:rPr>
              <w:t>202</w:t>
            </w:r>
            <w:r w:rsidR="00A25331" w:rsidRPr="00EC6072"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6E02AF" w:rsidRPr="00F23320" w:rsidRDefault="007A40D3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A40D3">
              <w:rPr>
                <w:sz w:val="24"/>
                <w:szCs w:val="24"/>
              </w:rPr>
              <w:t>3 300,51</w:t>
            </w:r>
          </w:p>
        </w:tc>
        <w:tc>
          <w:tcPr>
            <w:tcW w:w="1786" w:type="dxa"/>
          </w:tcPr>
          <w:p w:rsidR="006E02AF" w:rsidRPr="00F23320" w:rsidRDefault="007A40D3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A40D3">
              <w:rPr>
                <w:sz w:val="24"/>
                <w:szCs w:val="24"/>
              </w:rPr>
              <w:t>3 499,41</w:t>
            </w:r>
          </w:p>
        </w:tc>
      </w:tr>
      <w:tr w:rsidR="006E02AF" w:rsidRPr="00F23320" w:rsidTr="001E274E"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vMerge/>
          </w:tcPr>
          <w:p w:rsidR="006E02AF" w:rsidRPr="00F23320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:rsidR="006E02AF" w:rsidRPr="00EC6072" w:rsidRDefault="006E02AF" w:rsidP="001E274E">
            <w:pPr>
              <w:pStyle w:val="a3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6072">
              <w:rPr>
                <w:sz w:val="24"/>
                <w:szCs w:val="24"/>
              </w:rPr>
              <w:t>202</w:t>
            </w:r>
            <w:r w:rsidR="00A25331" w:rsidRPr="00EC6072">
              <w:rPr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6E02AF" w:rsidRPr="00F23320" w:rsidRDefault="007A40D3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A40D3">
              <w:rPr>
                <w:sz w:val="24"/>
                <w:szCs w:val="24"/>
              </w:rPr>
              <w:t>3 499,41</w:t>
            </w:r>
          </w:p>
        </w:tc>
        <w:tc>
          <w:tcPr>
            <w:tcW w:w="1786" w:type="dxa"/>
          </w:tcPr>
          <w:p w:rsidR="006E02AF" w:rsidRPr="00F23320" w:rsidRDefault="007A40D3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A40D3">
              <w:rPr>
                <w:sz w:val="24"/>
                <w:szCs w:val="24"/>
              </w:rPr>
              <w:t>3 640,29</w:t>
            </w:r>
          </w:p>
        </w:tc>
      </w:tr>
      <w:tr w:rsidR="006E02AF" w:rsidRPr="00F23320" w:rsidTr="001E274E">
        <w:trPr>
          <w:trHeight w:val="318"/>
        </w:trPr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410" w:type="dxa"/>
            <w:gridSpan w:val="4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Население (тарифы указаны с учетом НДС)</w:t>
            </w:r>
          </w:p>
        </w:tc>
      </w:tr>
      <w:tr w:rsidR="006E02AF" w:rsidRPr="00F23320" w:rsidTr="001E274E">
        <w:trPr>
          <w:trHeight w:val="361"/>
        </w:trPr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vMerge w:val="restart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933" w:type="dxa"/>
            <w:vAlign w:val="center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202</w:t>
            </w:r>
            <w:r w:rsidR="00A25331" w:rsidRPr="0088195B">
              <w:rPr>
                <w:sz w:val="24"/>
                <w:szCs w:val="24"/>
              </w:rPr>
              <w:t>3</w:t>
            </w:r>
          </w:p>
        </w:tc>
        <w:tc>
          <w:tcPr>
            <w:tcW w:w="1690" w:type="dxa"/>
            <w:vAlign w:val="bottom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-</w:t>
            </w:r>
          </w:p>
        </w:tc>
        <w:tc>
          <w:tcPr>
            <w:tcW w:w="1786" w:type="dxa"/>
            <w:vAlign w:val="bottom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-</w:t>
            </w:r>
          </w:p>
        </w:tc>
      </w:tr>
      <w:tr w:rsidR="006E02AF" w:rsidRPr="00F23320" w:rsidTr="001E274E"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vMerge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202</w:t>
            </w:r>
            <w:r w:rsidR="00A25331" w:rsidRPr="0088195B"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  <w:vAlign w:val="bottom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-</w:t>
            </w:r>
          </w:p>
        </w:tc>
        <w:tc>
          <w:tcPr>
            <w:tcW w:w="1786" w:type="dxa"/>
            <w:vAlign w:val="bottom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-</w:t>
            </w:r>
          </w:p>
        </w:tc>
      </w:tr>
      <w:tr w:rsidR="006E02AF" w:rsidRPr="00F23320" w:rsidTr="001E274E">
        <w:tc>
          <w:tcPr>
            <w:tcW w:w="640" w:type="dxa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195B">
              <w:rPr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087" w:type="dxa"/>
            <w:vMerge/>
          </w:tcPr>
          <w:p w:rsidR="006E02AF" w:rsidRPr="00F23320" w:rsidRDefault="006E02AF" w:rsidP="001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vMerge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6E02AF" w:rsidRPr="0088195B" w:rsidRDefault="006E02AF" w:rsidP="001E274E">
            <w:pPr>
              <w:pStyle w:val="a3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202</w:t>
            </w:r>
            <w:r w:rsidR="00A25331" w:rsidRPr="0088195B">
              <w:rPr>
                <w:sz w:val="24"/>
                <w:szCs w:val="24"/>
              </w:rPr>
              <w:t>5</w:t>
            </w:r>
          </w:p>
        </w:tc>
        <w:tc>
          <w:tcPr>
            <w:tcW w:w="1690" w:type="dxa"/>
            <w:vAlign w:val="bottom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-</w:t>
            </w:r>
          </w:p>
        </w:tc>
        <w:tc>
          <w:tcPr>
            <w:tcW w:w="1786" w:type="dxa"/>
            <w:vAlign w:val="bottom"/>
          </w:tcPr>
          <w:p w:rsidR="006E02AF" w:rsidRPr="0088195B" w:rsidRDefault="006E02AF" w:rsidP="001E27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95B">
              <w:rPr>
                <w:sz w:val="24"/>
                <w:szCs w:val="24"/>
              </w:rPr>
              <w:t>-</w:t>
            </w:r>
          </w:p>
        </w:tc>
      </w:tr>
    </w:tbl>
    <w:p w:rsidR="006E02AF" w:rsidRPr="00400724" w:rsidRDefault="007F246D" w:rsidP="0024017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6"/>
          <w:szCs w:val="26"/>
        </w:rPr>
      </w:pPr>
      <w:r w:rsidRPr="00400724">
        <w:rPr>
          <w:sz w:val="26"/>
          <w:szCs w:val="26"/>
        </w:rPr>
        <w:t>Тарифы, устанавливаемые на 2023 год вводятся в действие с 1 декабря 2022 года.</w:t>
      </w:r>
    </w:p>
    <w:p w:rsidR="00482874" w:rsidRPr="00400724" w:rsidRDefault="00482874" w:rsidP="00727EF4">
      <w:pPr>
        <w:tabs>
          <w:tab w:val="left" w:pos="0"/>
          <w:tab w:val="left" w:pos="709"/>
          <w:tab w:val="left" w:pos="993"/>
        </w:tabs>
        <w:ind w:firstLine="720"/>
        <w:jc w:val="both"/>
        <w:rPr>
          <w:bCs/>
          <w:iCs/>
          <w:sz w:val="24"/>
          <w:szCs w:val="24"/>
        </w:rPr>
      </w:pPr>
    </w:p>
    <w:p w:rsidR="007F246D" w:rsidRPr="00400724" w:rsidRDefault="007F246D" w:rsidP="00727EF4">
      <w:pPr>
        <w:tabs>
          <w:tab w:val="left" w:pos="0"/>
          <w:tab w:val="left" w:pos="709"/>
          <w:tab w:val="left" w:pos="993"/>
        </w:tabs>
        <w:ind w:firstLine="720"/>
        <w:jc w:val="both"/>
        <w:rPr>
          <w:bCs/>
          <w:iCs/>
          <w:sz w:val="24"/>
          <w:szCs w:val="24"/>
        </w:rPr>
      </w:pPr>
    </w:p>
    <w:sectPr w:rsidR="007F246D" w:rsidRPr="00400724" w:rsidSect="00DE38FA">
      <w:headerReference w:type="even" r:id="rId8"/>
      <w:headerReference w:type="default" r:id="rId9"/>
      <w:footerReference w:type="even" r:id="rId10"/>
      <w:pgSz w:w="11906" w:h="16838"/>
      <w:pgMar w:top="1134" w:right="746" w:bottom="719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AF4" w:rsidRDefault="00B90AF4">
      <w:r>
        <w:separator/>
      </w:r>
    </w:p>
  </w:endnote>
  <w:endnote w:type="continuationSeparator" w:id="0">
    <w:p w:rsidR="00B90AF4" w:rsidRDefault="00B9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26" w:rsidRDefault="00C4111E" w:rsidP="002673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E6E2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6E26">
      <w:rPr>
        <w:rStyle w:val="a9"/>
        <w:noProof/>
      </w:rPr>
      <w:t>12</w:t>
    </w:r>
    <w:r>
      <w:rPr>
        <w:rStyle w:val="a9"/>
      </w:rPr>
      <w:fldChar w:fldCharType="end"/>
    </w:r>
  </w:p>
  <w:p w:rsidR="002E6E26" w:rsidRDefault="002E6E26" w:rsidP="0026737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AF4" w:rsidRDefault="00B90AF4">
      <w:r>
        <w:separator/>
      </w:r>
    </w:p>
  </w:footnote>
  <w:footnote w:type="continuationSeparator" w:id="0">
    <w:p w:rsidR="00B90AF4" w:rsidRDefault="00B90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26" w:rsidRDefault="00C4111E" w:rsidP="00380E85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E6E2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6E26" w:rsidRDefault="002E6E2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26" w:rsidRPr="00F70D98" w:rsidRDefault="00C4111E" w:rsidP="00380E85">
    <w:pPr>
      <w:pStyle w:val="ab"/>
      <w:framePr w:wrap="around" w:vAnchor="text" w:hAnchor="margin" w:xAlign="center" w:y="1"/>
      <w:rPr>
        <w:rStyle w:val="a9"/>
        <w:sz w:val="24"/>
        <w:szCs w:val="24"/>
      </w:rPr>
    </w:pPr>
    <w:r w:rsidRPr="00F70D98">
      <w:rPr>
        <w:rStyle w:val="a9"/>
        <w:sz w:val="24"/>
        <w:szCs w:val="24"/>
      </w:rPr>
      <w:fldChar w:fldCharType="begin"/>
    </w:r>
    <w:r w:rsidR="002E6E26" w:rsidRPr="00F70D98">
      <w:rPr>
        <w:rStyle w:val="a9"/>
        <w:sz w:val="24"/>
        <w:szCs w:val="24"/>
      </w:rPr>
      <w:instrText xml:space="preserve">PAGE  </w:instrText>
    </w:r>
    <w:r w:rsidRPr="00F70D98">
      <w:rPr>
        <w:rStyle w:val="a9"/>
        <w:sz w:val="24"/>
        <w:szCs w:val="24"/>
      </w:rPr>
      <w:fldChar w:fldCharType="separate"/>
    </w:r>
    <w:r w:rsidR="00227887">
      <w:rPr>
        <w:rStyle w:val="a9"/>
        <w:noProof/>
        <w:sz w:val="24"/>
        <w:szCs w:val="24"/>
      </w:rPr>
      <w:t>4</w:t>
    </w:r>
    <w:r w:rsidRPr="00F70D98">
      <w:rPr>
        <w:rStyle w:val="a9"/>
        <w:sz w:val="24"/>
        <w:szCs w:val="24"/>
      </w:rPr>
      <w:fldChar w:fldCharType="end"/>
    </w:r>
  </w:p>
  <w:p w:rsidR="002E6E26" w:rsidRDefault="002E6E2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925"/>
    <w:multiLevelType w:val="hybridMultilevel"/>
    <w:tmpl w:val="CDC8F3F8"/>
    <w:lvl w:ilvl="0" w:tplc="7F8EF698">
      <w:start w:val="1"/>
      <w:numFmt w:val="bullet"/>
      <w:lvlText w:val=""/>
      <w:lvlJc w:val="left"/>
      <w:pPr>
        <w:ind w:left="10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>
    <w:nsid w:val="08C766C5"/>
    <w:multiLevelType w:val="multilevel"/>
    <w:tmpl w:val="54547018"/>
    <w:lvl w:ilvl="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90652"/>
    <w:multiLevelType w:val="hybridMultilevel"/>
    <w:tmpl w:val="35A43952"/>
    <w:lvl w:ilvl="0" w:tplc="A0984E7C">
      <w:start w:val="1"/>
      <w:numFmt w:val="bullet"/>
      <w:lvlText w:val="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0CD44953"/>
    <w:multiLevelType w:val="hybridMultilevel"/>
    <w:tmpl w:val="52421136"/>
    <w:lvl w:ilvl="0" w:tplc="78723A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4">
    <w:nsid w:val="142464BE"/>
    <w:multiLevelType w:val="hybridMultilevel"/>
    <w:tmpl w:val="C0C4B0E2"/>
    <w:lvl w:ilvl="0" w:tplc="A0984E7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4F4DD3"/>
    <w:multiLevelType w:val="hybridMultilevel"/>
    <w:tmpl w:val="07E8CC4C"/>
    <w:lvl w:ilvl="0" w:tplc="3780A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4E1485"/>
    <w:multiLevelType w:val="hybridMultilevel"/>
    <w:tmpl w:val="38C06FA8"/>
    <w:lvl w:ilvl="0" w:tplc="E91A18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1792C"/>
    <w:multiLevelType w:val="hybridMultilevel"/>
    <w:tmpl w:val="707EF7E0"/>
    <w:lvl w:ilvl="0" w:tplc="232A6E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DC3C75"/>
    <w:multiLevelType w:val="hybridMultilevel"/>
    <w:tmpl w:val="9B906D60"/>
    <w:lvl w:ilvl="0" w:tplc="B83A09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7C33C16"/>
    <w:multiLevelType w:val="hybridMultilevel"/>
    <w:tmpl w:val="DFCC22EE"/>
    <w:lvl w:ilvl="0" w:tplc="30A0B6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011A79"/>
    <w:multiLevelType w:val="hybridMultilevel"/>
    <w:tmpl w:val="AB3A82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0984E7C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9516C64"/>
    <w:multiLevelType w:val="hybridMultilevel"/>
    <w:tmpl w:val="DBE8F650"/>
    <w:lvl w:ilvl="0" w:tplc="7ED65C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1D8E1A1C"/>
    <w:multiLevelType w:val="hybridMultilevel"/>
    <w:tmpl w:val="5B8A1C68"/>
    <w:lvl w:ilvl="0" w:tplc="5628A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311EE9"/>
    <w:multiLevelType w:val="hybridMultilevel"/>
    <w:tmpl w:val="DECA6AEE"/>
    <w:lvl w:ilvl="0" w:tplc="20B62BB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76622B9"/>
    <w:multiLevelType w:val="singleLevel"/>
    <w:tmpl w:val="92E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63559EF"/>
    <w:multiLevelType w:val="hybridMultilevel"/>
    <w:tmpl w:val="C47A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77F50"/>
    <w:multiLevelType w:val="hybridMultilevel"/>
    <w:tmpl w:val="319A37F0"/>
    <w:lvl w:ilvl="0" w:tplc="044E7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100401"/>
    <w:multiLevelType w:val="hybridMultilevel"/>
    <w:tmpl w:val="7708CA7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46D51ED9"/>
    <w:multiLevelType w:val="singleLevel"/>
    <w:tmpl w:val="360863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856587F"/>
    <w:multiLevelType w:val="hybridMultilevel"/>
    <w:tmpl w:val="F156393A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>
    <w:nsid w:val="491976C3"/>
    <w:multiLevelType w:val="multilevel"/>
    <w:tmpl w:val="C2109C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92600BA"/>
    <w:multiLevelType w:val="singleLevel"/>
    <w:tmpl w:val="2D4AF3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494C352E"/>
    <w:multiLevelType w:val="hybridMultilevel"/>
    <w:tmpl w:val="AF144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E63427"/>
    <w:multiLevelType w:val="hybridMultilevel"/>
    <w:tmpl w:val="D460DCB6"/>
    <w:lvl w:ilvl="0" w:tplc="AD065024">
      <w:start w:val="1"/>
      <w:numFmt w:val="bullet"/>
      <w:lvlText w:val="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722763F"/>
    <w:multiLevelType w:val="hybridMultilevel"/>
    <w:tmpl w:val="71C05D82"/>
    <w:lvl w:ilvl="0" w:tplc="5A84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FE3E82"/>
    <w:multiLevelType w:val="hybridMultilevel"/>
    <w:tmpl w:val="E8CEDC28"/>
    <w:lvl w:ilvl="0" w:tplc="20B62BB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73ED5"/>
    <w:multiLevelType w:val="hybridMultilevel"/>
    <w:tmpl w:val="889C4FA8"/>
    <w:lvl w:ilvl="0" w:tplc="302432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DB5542"/>
    <w:multiLevelType w:val="singleLevel"/>
    <w:tmpl w:val="1CC8642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C0139A9"/>
    <w:multiLevelType w:val="hybridMultilevel"/>
    <w:tmpl w:val="B96C0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6D15F7"/>
    <w:multiLevelType w:val="hybridMultilevel"/>
    <w:tmpl w:val="A42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874A7"/>
    <w:multiLevelType w:val="hybridMultilevel"/>
    <w:tmpl w:val="D96EE8B0"/>
    <w:lvl w:ilvl="0" w:tplc="A0D0D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350B5D"/>
    <w:multiLevelType w:val="hybridMultilevel"/>
    <w:tmpl w:val="5A0A9B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-16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9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9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26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3362" w:hanging="180"/>
      </w:pPr>
      <w:rPr>
        <w:rFonts w:cs="Times New Roman"/>
      </w:rPr>
    </w:lvl>
  </w:abstractNum>
  <w:abstractNum w:abstractNumId="32">
    <w:nsid w:val="7AF14157"/>
    <w:multiLevelType w:val="hybridMultilevel"/>
    <w:tmpl w:val="93F0CF0C"/>
    <w:lvl w:ilvl="0" w:tplc="5DB0A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65239B"/>
    <w:multiLevelType w:val="hybridMultilevel"/>
    <w:tmpl w:val="54547018"/>
    <w:lvl w:ilvl="0" w:tplc="87703F4E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8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33"/>
  </w:num>
  <w:num w:numId="12">
    <w:abstractNumId w:val="1"/>
  </w:num>
  <w:num w:numId="13">
    <w:abstractNumId w:val="25"/>
  </w:num>
  <w:num w:numId="14">
    <w:abstractNumId w:val="23"/>
  </w:num>
  <w:num w:numId="15">
    <w:abstractNumId w:val="8"/>
  </w:num>
  <w:num w:numId="16">
    <w:abstractNumId w:val="19"/>
  </w:num>
  <w:num w:numId="17">
    <w:abstractNumId w:val="28"/>
  </w:num>
  <w:num w:numId="18">
    <w:abstractNumId w:val="7"/>
  </w:num>
  <w:num w:numId="19">
    <w:abstractNumId w:val="31"/>
  </w:num>
  <w:num w:numId="20">
    <w:abstractNumId w:val="15"/>
  </w:num>
  <w:num w:numId="21">
    <w:abstractNumId w:val="2"/>
  </w:num>
  <w:num w:numId="22">
    <w:abstractNumId w:val="22"/>
  </w:num>
  <w:num w:numId="23">
    <w:abstractNumId w:val="17"/>
  </w:num>
  <w:num w:numId="24">
    <w:abstractNumId w:val="29"/>
  </w:num>
  <w:num w:numId="25">
    <w:abstractNumId w:val="16"/>
  </w:num>
  <w:num w:numId="26">
    <w:abstractNumId w:val="6"/>
  </w:num>
  <w:num w:numId="27">
    <w:abstractNumId w:val="24"/>
  </w:num>
  <w:num w:numId="28">
    <w:abstractNumId w:val="30"/>
  </w:num>
  <w:num w:numId="29">
    <w:abstractNumId w:val="26"/>
  </w:num>
  <w:num w:numId="30">
    <w:abstractNumId w:val="5"/>
  </w:num>
  <w:num w:numId="31">
    <w:abstractNumId w:val="9"/>
  </w:num>
  <w:num w:numId="32">
    <w:abstractNumId w:val="20"/>
  </w:num>
  <w:num w:numId="33">
    <w:abstractNumId w:val="0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378"/>
    <w:rsid w:val="00003023"/>
    <w:rsid w:val="000075DE"/>
    <w:rsid w:val="000161F6"/>
    <w:rsid w:val="000167E5"/>
    <w:rsid w:val="00016853"/>
    <w:rsid w:val="00016C14"/>
    <w:rsid w:val="00017FCD"/>
    <w:rsid w:val="00020049"/>
    <w:rsid w:val="0002006A"/>
    <w:rsid w:val="000214D3"/>
    <w:rsid w:val="00021CFC"/>
    <w:rsid w:val="00021FF9"/>
    <w:rsid w:val="0002336E"/>
    <w:rsid w:val="00025C94"/>
    <w:rsid w:val="00027098"/>
    <w:rsid w:val="00030CA1"/>
    <w:rsid w:val="00031475"/>
    <w:rsid w:val="00033154"/>
    <w:rsid w:val="000332FF"/>
    <w:rsid w:val="0003341C"/>
    <w:rsid w:val="00036286"/>
    <w:rsid w:val="00036B38"/>
    <w:rsid w:val="00036B8F"/>
    <w:rsid w:val="00037A02"/>
    <w:rsid w:val="00040873"/>
    <w:rsid w:val="00041A94"/>
    <w:rsid w:val="00041F94"/>
    <w:rsid w:val="00044CB7"/>
    <w:rsid w:val="00046079"/>
    <w:rsid w:val="00047948"/>
    <w:rsid w:val="000512BE"/>
    <w:rsid w:val="000512EA"/>
    <w:rsid w:val="000540AC"/>
    <w:rsid w:val="00054AEF"/>
    <w:rsid w:val="0005615E"/>
    <w:rsid w:val="000571D9"/>
    <w:rsid w:val="00057E44"/>
    <w:rsid w:val="00057F26"/>
    <w:rsid w:val="0006065E"/>
    <w:rsid w:val="00063E2A"/>
    <w:rsid w:val="00063F4F"/>
    <w:rsid w:val="0006690C"/>
    <w:rsid w:val="00066CA7"/>
    <w:rsid w:val="00075110"/>
    <w:rsid w:val="0007514F"/>
    <w:rsid w:val="00076800"/>
    <w:rsid w:val="00076A6F"/>
    <w:rsid w:val="00076F8A"/>
    <w:rsid w:val="00077E60"/>
    <w:rsid w:val="00085373"/>
    <w:rsid w:val="00085F44"/>
    <w:rsid w:val="00085FE8"/>
    <w:rsid w:val="00090477"/>
    <w:rsid w:val="00090B0C"/>
    <w:rsid w:val="000911CB"/>
    <w:rsid w:val="00091A26"/>
    <w:rsid w:val="00091F04"/>
    <w:rsid w:val="00091FA1"/>
    <w:rsid w:val="0009533E"/>
    <w:rsid w:val="00095497"/>
    <w:rsid w:val="000A1C7F"/>
    <w:rsid w:val="000A3652"/>
    <w:rsid w:val="000A46F0"/>
    <w:rsid w:val="000A5C85"/>
    <w:rsid w:val="000A69FB"/>
    <w:rsid w:val="000A6F3F"/>
    <w:rsid w:val="000A7A4E"/>
    <w:rsid w:val="000B1360"/>
    <w:rsid w:val="000B16C1"/>
    <w:rsid w:val="000B3110"/>
    <w:rsid w:val="000B3214"/>
    <w:rsid w:val="000B58C1"/>
    <w:rsid w:val="000B5E1E"/>
    <w:rsid w:val="000B6F4F"/>
    <w:rsid w:val="000B7E97"/>
    <w:rsid w:val="000C39A7"/>
    <w:rsid w:val="000C7B74"/>
    <w:rsid w:val="000D1E14"/>
    <w:rsid w:val="000D1E76"/>
    <w:rsid w:val="000D2C07"/>
    <w:rsid w:val="000D36EB"/>
    <w:rsid w:val="000D372D"/>
    <w:rsid w:val="000D4220"/>
    <w:rsid w:val="000D4E1B"/>
    <w:rsid w:val="000D622B"/>
    <w:rsid w:val="000D67C9"/>
    <w:rsid w:val="000D7044"/>
    <w:rsid w:val="000D716F"/>
    <w:rsid w:val="000E0BAD"/>
    <w:rsid w:val="000E139B"/>
    <w:rsid w:val="000E2A05"/>
    <w:rsid w:val="000E3837"/>
    <w:rsid w:val="000E3A17"/>
    <w:rsid w:val="000E4D16"/>
    <w:rsid w:val="000E51C8"/>
    <w:rsid w:val="000E597E"/>
    <w:rsid w:val="000E6514"/>
    <w:rsid w:val="000E66B2"/>
    <w:rsid w:val="000E7578"/>
    <w:rsid w:val="000F14DE"/>
    <w:rsid w:val="000F177F"/>
    <w:rsid w:val="000F3364"/>
    <w:rsid w:val="000F37F5"/>
    <w:rsid w:val="000F51F6"/>
    <w:rsid w:val="000F586D"/>
    <w:rsid w:val="000F7D19"/>
    <w:rsid w:val="00100699"/>
    <w:rsid w:val="0010111E"/>
    <w:rsid w:val="0010163D"/>
    <w:rsid w:val="00101A02"/>
    <w:rsid w:val="001025D8"/>
    <w:rsid w:val="00102973"/>
    <w:rsid w:val="00102A98"/>
    <w:rsid w:val="001034D8"/>
    <w:rsid w:val="001043A1"/>
    <w:rsid w:val="00104571"/>
    <w:rsid w:val="001047CD"/>
    <w:rsid w:val="00104FF5"/>
    <w:rsid w:val="00106892"/>
    <w:rsid w:val="00107F33"/>
    <w:rsid w:val="00110CD5"/>
    <w:rsid w:val="001113C3"/>
    <w:rsid w:val="00111499"/>
    <w:rsid w:val="00112B50"/>
    <w:rsid w:val="00113164"/>
    <w:rsid w:val="001136B1"/>
    <w:rsid w:val="00114C9F"/>
    <w:rsid w:val="0011569B"/>
    <w:rsid w:val="00120551"/>
    <w:rsid w:val="00121FE5"/>
    <w:rsid w:val="00122F5F"/>
    <w:rsid w:val="00123E2B"/>
    <w:rsid w:val="00126779"/>
    <w:rsid w:val="00126A86"/>
    <w:rsid w:val="001278FD"/>
    <w:rsid w:val="00127F9E"/>
    <w:rsid w:val="00131B6A"/>
    <w:rsid w:val="00134452"/>
    <w:rsid w:val="0013577F"/>
    <w:rsid w:val="00137AC6"/>
    <w:rsid w:val="00137FE0"/>
    <w:rsid w:val="00140303"/>
    <w:rsid w:val="001418F4"/>
    <w:rsid w:val="001438B4"/>
    <w:rsid w:val="00143D9B"/>
    <w:rsid w:val="001441B8"/>
    <w:rsid w:val="00146782"/>
    <w:rsid w:val="00147253"/>
    <w:rsid w:val="00147603"/>
    <w:rsid w:val="0015146D"/>
    <w:rsid w:val="0015203C"/>
    <w:rsid w:val="00152186"/>
    <w:rsid w:val="00153671"/>
    <w:rsid w:val="001538F3"/>
    <w:rsid w:val="0015402A"/>
    <w:rsid w:val="0015527E"/>
    <w:rsid w:val="00160FE9"/>
    <w:rsid w:val="00161516"/>
    <w:rsid w:val="00162850"/>
    <w:rsid w:val="001628AC"/>
    <w:rsid w:val="00162B90"/>
    <w:rsid w:val="00162F32"/>
    <w:rsid w:val="0016529E"/>
    <w:rsid w:val="00165C5B"/>
    <w:rsid w:val="00166C03"/>
    <w:rsid w:val="00166D92"/>
    <w:rsid w:val="00167278"/>
    <w:rsid w:val="00170585"/>
    <w:rsid w:val="00170BE1"/>
    <w:rsid w:val="00170E04"/>
    <w:rsid w:val="00171735"/>
    <w:rsid w:val="001719C3"/>
    <w:rsid w:val="0017275A"/>
    <w:rsid w:val="00174E9F"/>
    <w:rsid w:val="00177430"/>
    <w:rsid w:val="0018023C"/>
    <w:rsid w:val="001806B1"/>
    <w:rsid w:val="00182FBD"/>
    <w:rsid w:val="0018438A"/>
    <w:rsid w:val="001861F5"/>
    <w:rsid w:val="001926D4"/>
    <w:rsid w:val="00192833"/>
    <w:rsid w:val="00192849"/>
    <w:rsid w:val="00194ACD"/>
    <w:rsid w:val="00195839"/>
    <w:rsid w:val="0019593E"/>
    <w:rsid w:val="001962EA"/>
    <w:rsid w:val="001970A6"/>
    <w:rsid w:val="001974A5"/>
    <w:rsid w:val="001A04B8"/>
    <w:rsid w:val="001A08A5"/>
    <w:rsid w:val="001A13BC"/>
    <w:rsid w:val="001A2E6B"/>
    <w:rsid w:val="001A4498"/>
    <w:rsid w:val="001A6BCD"/>
    <w:rsid w:val="001B2521"/>
    <w:rsid w:val="001B2B03"/>
    <w:rsid w:val="001B47A1"/>
    <w:rsid w:val="001B48E6"/>
    <w:rsid w:val="001B6EB0"/>
    <w:rsid w:val="001B7E89"/>
    <w:rsid w:val="001C0358"/>
    <w:rsid w:val="001C112F"/>
    <w:rsid w:val="001C21E1"/>
    <w:rsid w:val="001C26A8"/>
    <w:rsid w:val="001C447E"/>
    <w:rsid w:val="001C485F"/>
    <w:rsid w:val="001C4FA9"/>
    <w:rsid w:val="001C6441"/>
    <w:rsid w:val="001C660A"/>
    <w:rsid w:val="001C6D57"/>
    <w:rsid w:val="001C6E90"/>
    <w:rsid w:val="001D1364"/>
    <w:rsid w:val="001D14B6"/>
    <w:rsid w:val="001D1526"/>
    <w:rsid w:val="001D30BA"/>
    <w:rsid w:val="001D48FC"/>
    <w:rsid w:val="001D5229"/>
    <w:rsid w:val="001D59B3"/>
    <w:rsid w:val="001D5ACC"/>
    <w:rsid w:val="001D6366"/>
    <w:rsid w:val="001D6A26"/>
    <w:rsid w:val="001E052C"/>
    <w:rsid w:val="001E1DCA"/>
    <w:rsid w:val="001E217B"/>
    <w:rsid w:val="001E349C"/>
    <w:rsid w:val="001E3F01"/>
    <w:rsid w:val="001E5095"/>
    <w:rsid w:val="001E5483"/>
    <w:rsid w:val="001E6769"/>
    <w:rsid w:val="001E6F89"/>
    <w:rsid w:val="001E7CED"/>
    <w:rsid w:val="001F008B"/>
    <w:rsid w:val="001F1B02"/>
    <w:rsid w:val="001F2084"/>
    <w:rsid w:val="001F2F42"/>
    <w:rsid w:val="001F3F5A"/>
    <w:rsid w:val="001F45A0"/>
    <w:rsid w:val="001F4755"/>
    <w:rsid w:val="001F4A9C"/>
    <w:rsid w:val="001F5F69"/>
    <w:rsid w:val="001F67E6"/>
    <w:rsid w:val="001F6E90"/>
    <w:rsid w:val="001F72AF"/>
    <w:rsid w:val="001F7D7F"/>
    <w:rsid w:val="00200488"/>
    <w:rsid w:val="00200D26"/>
    <w:rsid w:val="0020114F"/>
    <w:rsid w:val="002044B7"/>
    <w:rsid w:val="00206DC8"/>
    <w:rsid w:val="00211588"/>
    <w:rsid w:val="00214A80"/>
    <w:rsid w:val="00214F56"/>
    <w:rsid w:val="0021586F"/>
    <w:rsid w:val="00216B77"/>
    <w:rsid w:val="0021770E"/>
    <w:rsid w:val="00217A88"/>
    <w:rsid w:val="0022099A"/>
    <w:rsid w:val="00220F1D"/>
    <w:rsid w:val="00221297"/>
    <w:rsid w:val="0022206E"/>
    <w:rsid w:val="00223C57"/>
    <w:rsid w:val="00224A49"/>
    <w:rsid w:val="00224A59"/>
    <w:rsid w:val="00227881"/>
    <w:rsid w:val="00227887"/>
    <w:rsid w:val="00227F5B"/>
    <w:rsid w:val="00233195"/>
    <w:rsid w:val="00234216"/>
    <w:rsid w:val="00235B94"/>
    <w:rsid w:val="00235C18"/>
    <w:rsid w:val="00236361"/>
    <w:rsid w:val="00236D43"/>
    <w:rsid w:val="00240177"/>
    <w:rsid w:val="0024155C"/>
    <w:rsid w:val="00241690"/>
    <w:rsid w:val="002416C7"/>
    <w:rsid w:val="00242D4C"/>
    <w:rsid w:val="00243A82"/>
    <w:rsid w:val="002449F7"/>
    <w:rsid w:val="00245280"/>
    <w:rsid w:val="00246C34"/>
    <w:rsid w:val="00246C72"/>
    <w:rsid w:val="0024709F"/>
    <w:rsid w:val="0024717C"/>
    <w:rsid w:val="00247741"/>
    <w:rsid w:val="002477FD"/>
    <w:rsid w:val="00247A24"/>
    <w:rsid w:val="00250831"/>
    <w:rsid w:val="00256691"/>
    <w:rsid w:val="00256F24"/>
    <w:rsid w:val="0026077E"/>
    <w:rsid w:val="00260822"/>
    <w:rsid w:val="00260E17"/>
    <w:rsid w:val="00262310"/>
    <w:rsid w:val="00265A30"/>
    <w:rsid w:val="00267378"/>
    <w:rsid w:val="00267BB2"/>
    <w:rsid w:val="002725FE"/>
    <w:rsid w:val="00274B1C"/>
    <w:rsid w:val="002778DE"/>
    <w:rsid w:val="002829FB"/>
    <w:rsid w:val="00282AA8"/>
    <w:rsid w:val="0028332B"/>
    <w:rsid w:val="00283CCB"/>
    <w:rsid w:val="00284FF2"/>
    <w:rsid w:val="00285ADC"/>
    <w:rsid w:val="00286F3C"/>
    <w:rsid w:val="00290C53"/>
    <w:rsid w:val="002916C0"/>
    <w:rsid w:val="00291C03"/>
    <w:rsid w:val="00292D75"/>
    <w:rsid w:val="002934D3"/>
    <w:rsid w:val="00297F31"/>
    <w:rsid w:val="002A0C8D"/>
    <w:rsid w:val="002A1C0E"/>
    <w:rsid w:val="002A1FA8"/>
    <w:rsid w:val="002A409D"/>
    <w:rsid w:val="002A4413"/>
    <w:rsid w:val="002B0407"/>
    <w:rsid w:val="002B2EB9"/>
    <w:rsid w:val="002B3CA4"/>
    <w:rsid w:val="002B3CC7"/>
    <w:rsid w:val="002B62AC"/>
    <w:rsid w:val="002B7BCC"/>
    <w:rsid w:val="002C049F"/>
    <w:rsid w:val="002C158C"/>
    <w:rsid w:val="002C21A6"/>
    <w:rsid w:val="002C4D8D"/>
    <w:rsid w:val="002C4F90"/>
    <w:rsid w:val="002C6ABA"/>
    <w:rsid w:val="002C6DE7"/>
    <w:rsid w:val="002D2B18"/>
    <w:rsid w:val="002D5B51"/>
    <w:rsid w:val="002D6036"/>
    <w:rsid w:val="002D7413"/>
    <w:rsid w:val="002E019C"/>
    <w:rsid w:val="002E1D46"/>
    <w:rsid w:val="002E2704"/>
    <w:rsid w:val="002E308B"/>
    <w:rsid w:val="002E4E29"/>
    <w:rsid w:val="002E5B14"/>
    <w:rsid w:val="002E672D"/>
    <w:rsid w:val="002E6A83"/>
    <w:rsid w:val="002E6E26"/>
    <w:rsid w:val="002F2ADA"/>
    <w:rsid w:val="00300BDC"/>
    <w:rsid w:val="003023A0"/>
    <w:rsid w:val="00302469"/>
    <w:rsid w:val="003049D7"/>
    <w:rsid w:val="00304CE8"/>
    <w:rsid w:val="00304E10"/>
    <w:rsid w:val="003050CB"/>
    <w:rsid w:val="003057D7"/>
    <w:rsid w:val="0030684A"/>
    <w:rsid w:val="00306885"/>
    <w:rsid w:val="00307421"/>
    <w:rsid w:val="003118A9"/>
    <w:rsid w:val="003123B5"/>
    <w:rsid w:val="0031262C"/>
    <w:rsid w:val="003127FB"/>
    <w:rsid w:val="00313C07"/>
    <w:rsid w:val="003162B5"/>
    <w:rsid w:val="00322C02"/>
    <w:rsid w:val="00325E81"/>
    <w:rsid w:val="0032661A"/>
    <w:rsid w:val="003309F3"/>
    <w:rsid w:val="00332026"/>
    <w:rsid w:val="00332A10"/>
    <w:rsid w:val="00333BC8"/>
    <w:rsid w:val="00337354"/>
    <w:rsid w:val="00337711"/>
    <w:rsid w:val="00342400"/>
    <w:rsid w:val="00352638"/>
    <w:rsid w:val="0035433F"/>
    <w:rsid w:val="0035713C"/>
    <w:rsid w:val="00360563"/>
    <w:rsid w:val="00361F21"/>
    <w:rsid w:val="00361FF9"/>
    <w:rsid w:val="00363422"/>
    <w:rsid w:val="003636F1"/>
    <w:rsid w:val="00363DAC"/>
    <w:rsid w:val="00364A42"/>
    <w:rsid w:val="00365D60"/>
    <w:rsid w:val="00366A99"/>
    <w:rsid w:val="00366EDC"/>
    <w:rsid w:val="0037093E"/>
    <w:rsid w:val="003710EE"/>
    <w:rsid w:val="0037160B"/>
    <w:rsid w:val="003721C4"/>
    <w:rsid w:val="00373638"/>
    <w:rsid w:val="00373C94"/>
    <w:rsid w:val="003747F8"/>
    <w:rsid w:val="00380E85"/>
    <w:rsid w:val="00381866"/>
    <w:rsid w:val="003825AC"/>
    <w:rsid w:val="00383122"/>
    <w:rsid w:val="00383E07"/>
    <w:rsid w:val="00385FE5"/>
    <w:rsid w:val="003953A6"/>
    <w:rsid w:val="00395CE9"/>
    <w:rsid w:val="003963B2"/>
    <w:rsid w:val="00396CCD"/>
    <w:rsid w:val="003A2083"/>
    <w:rsid w:val="003A26E7"/>
    <w:rsid w:val="003A4AF2"/>
    <w:rsid w:val="003A53A3"/>
    <w:rsid w:val="003A5F87"/>
    <w:rsid w:val="003A6320"/>
    <w:rsid w:val="003A70BA"/>
    <w:rsid w:val="003A7C12"/>
    <w:rsid w:val="003A7C86"/>
    <w:rsid w:val="003B06AB"/>
    <w:rsid w:val="003B09E3"/>
    <w:rsid w:val="003B0B70"/>
    <w:rsid w:val="003B1BC5"/>
    <w:rsid w:val="003B24BB"/>
    <w:rsid w:val="003B2CB6"/>
    <w:rsid w:val="003B3D79"/>
    <w:rsid w:val="003B43D6"/>
    <w:rsid w:val="003B535B"/>
    <w:rsid w:val="003B5B97"/>
    <w:rsid w:val="003B7CBB"/>
    <w:rsid w:val="003C1297"/>
    <w:rsid w:val="003C1B52"/>
    <w:rsid w:val="003C2B6D"/>
    <w:rsid w:val="003C2D73"/>
    <w:rsid w:val="003C39E7"/>
    <w:rsid w:val="003C4E10"/>
    <w:rsid w:val="003D0286"/>
    <w:rsid w:val="003D1B2E"/>
    <w:rsid w:val="003D25B7"/>
    <w:rsid w:val="003D2FF3"/>
    <w:rsid w:val="003D445C"/>
    <w:rsid w:val="003D5597"/>
    <w:rsid w:val="003D6515"/>
    <w:rsid w:val="003D6915"/>
    <w:rsid w:val="003D7049"/>
    <w:rsid w:val="003D721A"/>
    <w:rsid w:val="003D76B6"/>
    <w:rsid w:val="003D7F17"/>
    <w:rsid w:val="003E0701"/>
    <w:rsid w:val="003E2A93"/>
    <w:rsid w:val="003E60B0"/>
    <w:rsid w:val="003E62BF"/>
    <w:rsid w:val="003E6635"/>
    <w:rsid w:val="003F041E"/>
    <w:rsid w:val="003F07A1"/>
    <w:rsid w:val="003F1A4C"/>
    <w:rsid w:val="003F1E64"/>
    <w:rsid w:val="003F206E"/>
    <w:rsid w:val="003F21D1"/>
    <w:rsid w:val="003F30F1"/>
    <w:rsid w:val="003F6873"/>
    <w:rsid w:val="00400724"/>
    <w:rsid w:val="00403086"/>
    <w:rsid w:val="00410553"/>
    <w:rsid w:val="00410AC3"/>
    <w:rsid w:val="0041203B"/>
    <w:rsid w:val="00422E0B"/>
    <w:rsid w:val="00425708"/>
    <w:rsid w:val="004264E1"/>
    <w:rsid w:val="00430271"/>
    <w:rsid w:val="00430CFE"/>
    <w:rsid w:val="00431CFB"/>
    <w:rsid w:val="00431DFF"/>
    <w:rsid w:val="00433CAA"/>
    <w:rsid w:val="00434393"/>
    <w:rsid w:val="0043449B"/>
    <w:rsid w:val="004346EC"/>
    <w:rsid w:val="00435996"/>
    <w:rsid w:val="00435A24"/>
    <w:rsid w:val="00436264"/>
    <w:rsid w:val="00437D53"/>
    <w:rsid w:val="004402E5"/>
    <w:rsid w:val="0044429B"/>
    <w:rsid w:val="00446E36"/>
    <w:rsid w:val="0045227F"/>
    <w:rsid w:val="00454343"/>
    <w:rsid w:val="00455960"/>
    <w:rsid w:val="00455C66"/>
    <w:rsid w:val="00455F49"/>
    <w:rsid w:val="00456B21"/>
    <w:rsid w:val="0046018B"/>
    <w:rsid w:val="00460BF6"/>
    <w:rsid w:val="00463841"/>
    <w:rsid w:val="00464F44"/>
    <w:rsid w:val="00465ED9"/>
    <w:rsid w:val="00466415"/>
    <w:rsid w:val="00466B97"/>
    <w:rsid w:val="00471219"/>
    <w:rsid w:val="004712FE"/>
    <w:rsid w:val="004715EB"/>
    <w:rsid w:val="004727E8"/>
    <w:rsid w:val="004743D7"/>
    <w:rsid w:val="004754D2"/>
    <w:rsid w:val="0047587B"/>
    <w:rsid w:val="00476202"/>
    <w:rsid w:val="00476383"/>
    <w:rsid w:val="00476A72"/>
    <w:rsid w:val="00480686"/>
    <w:rsid w:val="00481FF9"/>
    <w:rsid w:val="00482874"/>
    <w:rsid w:val="00484F19"/>
    <w:rsid w:val="0048609F"/>
    <w:rsid w:val="004912B3"/>
    <w:rsid w:val="00493A70"/>
    <w:rsid w:val="00493C39"/>
    <w:rsid w:val="00495B2C"/>
    <w:rsid w:val="004972D4"/>
    <w:rsid w:val="004975EC"/>
    <w:rsid w:val="00497D03"/>
    <w:rsid w:val="004A0361"/>
    <w:rsid w:val="004A15AD"/>
    <w:rsid w:val="004A2F25"/>
    <w:rsid w:val="004A35D6"/>
    <w:rsid w:val="004A372A"/>
    <w:rsid w:val="004A3DFF"/>
    <w:rsid w:val="004A3E7F"/>
    <w:rsid w:val="004A4523"/>
    <w:rsid w:val="004A65A3"/>
    <w:rsid w:val="004B3778"/>
    <w:rsid w:val="004B458F"/>
    <w:rsid w:val="004B4E38"/>
    <w:rsid w:val="004B56AF"/>
    <w:rsid w:val="004B5B40"/>
    <w:rsid w:val="004B6E56"/>
    <w:rsid w:val="004B72CA"/>
    <w:rsid w:val="004C36FB"/>
    <w:rsid w:val="004C45CC"/>
    <w:rsid w:val="004C4B2A"/>
    <w:rsid w:val="004C6C0E"/>
    <w:rsid w:val="004C7DE0"/>
    <w:rsid w:val="004D0334"/>
    <w:rsid w:val="004D268E"/>
    <w:rsid w:val="004D38AA"/>
    <w:rsid w:val="004E2678"/>
    <w:rsid w:val="004E3FA7"/>
    <w:rsid w:val="004E564B"/>
    <w:rsid w:val="004E7BC4"/>
    <w:rsid w:val="004F01A6"/>
    <w:rsid w:val="004F06B0"/>
    <w:rsid w:val="004F11B8"/>
    <w:rsid w:val="004F1B55"/>
    <w:rsid w:val="004F2701"/>
    <w:rsid w:val="004F4602"/>
    <w:rsid w:val="004F5314"/>
    <w:rsid w:val="004F73A9"/>
    <w:rsid w:val="004F7D91"/>
    <w:rsid w:val="00500CE7"/>
    <w:rsid w:val="00502076"/>
    <w:rsid w:val="0050283F"/>
    <w:rsid w:val="00502ED8"/>
    <w:rsid w:val="0050321F"/>
    <w:rsid w:val="00505292"/>
    <w:rsid w:val="00505BB1"/>
    <w:rsid w:val="00505D47"/>
    <w:rsid w:val="00505FAD"/>
    <w:rsid w:val="005072B1"/>
    <w:rsid w:val="00507542"/>
    <w:rsid w:val="005135D4"/>
    <w:rsid w:val="00513CC6"/>
    <w:rsid w:val="005142C4"/>
    <w:rsid w:val="005148DA"/>
    <w:rsid w:val="005150BE"/>
    <w:rsid w:val="00515C31"/>
    <w:rsid w:val="00515D70"/>
    <w:rsid w:val="00516216"/>
    <w:rsid w:val="00516513"/>
    <w:rsid w:val="00517157"/>
    <w:rsid w:val="00521842"/>
    <w:rsid w:val="00522420"/>
    <w:rsid w:val="00522B2C"/>
    <w:rsid w:val="00523286"/>
    <w:rsid w:val="005252CA"/>
    <w:rsid w:val="005260A0"/>
    <w:rsid w:val="005265B5"/>
    <w:rsid w:val="00530440"/>
    <w:rsid w:val="00531A57"/>
    <w:rsid w:val="005325A4"/>
    <w:rsid w:val="0053261A"/>
    <w:rsid w:val="00532BCD"/>
    <w:rsid w:val="00532D0B"/>
    <w:rsid w:val="005337D5"/>
    <w:rsid w:val="0053407F"/>
    <w:rsid w:val="005343E2"/>
    <w:rsid w:val="00535079"/>
    <w:rsid w:val="00536240"/>
    <w:rsid w:val="00536560"/>
    <w:rsid w:val="0053773A"/>
    <w:rsid w:val="00537EBD"/>
    <w:rsid w:val="0054117B"/>
    <w:rsid w:val="00541317"/>
    <w:rsid w:val="00541C7C"/>
    <w:rsid w:val="005430BF"/>
    <w:rsid w:val="00543D55"/>
    <w:rsid w:val="005440F4"/>
    <w:rsid w:val="00545282"/>
    <w:rsid w:val="005455CF"/>
    <w:rsid w:val="00546941"/>
    <w:rsid w:val="0054762F"/>
    <w:rsid w:val="00547DEB"/>
    <w:rsid w:val="00550019"/>
    <w:rsid w:val="00551DBD"/>
    <w:rsid w:val="00552BBC"/>
    <w:rsid w:val="00553463"/>
    <w:rsid w:val="00555AFF"/>
    <w:rsid w:val="00556257"/>
    <w:rsid w:val="005567DF"/>
    <w:rsid w:val="00556B7F"/>
    <w:rsid w:val="00556D6F"/>
    <w:rsid w:val="00557099"/>
    <w:rsid w:val="00557255"/>
    <w:rsid w:val="005601C9"/>
    <w:rsid w:val="00560607"/>
    <w:rsid w:val="005659FD"/>
    <w:rsid w:val="00566268"/>
    <w:rsid w:val="00566CCB"/>
    <w:rsid w:val="005730FA"/>
    <w:rsid w:val="005736F2"/>
    <w:rsid w:val="00573ED6"/>
    <w:rsid w:val="00576E58"/>
    <w:rsid w:val="00576F3F"/>
    <w:rsid w:val="0058115C"/>
    <w:rsid w:val="00581CCB"/>
    <w:rsid w:val="005854E4"/>
    <w:rsid w:val="00590608"/>
    <w:rsid w:val="00591040"/>
    <w:rsid w:val="0059334C"/>
    <w:rsid w:val="0059361B"/>
    <w:rsid w:val="00595393"/>
    <w:rsid w:val="00595B02"/>
    <w:rsid w:val="00597401"/>
    <w:rsid w:val="005978BF"/>
    <w:rsid w:val="005A0033"/>
    <w:rsid w:val="005A1256"/>
    <w:rsid w:val="005A13ED"/>
    <w:rsid w:val="005A1EF7"/>
    <w:rsid w:val="005A50B2"/>
    <w:rsid w:val="005A5162"/>
    <w:rsid w:val="005A66B8"/>
    <w:rsid w:val="005A6DEB"/>
    <w:rsid w:val="005B0964"/>
    <w:rsid w:val="005B298F"/>
    <w:rsid w:val="005B2D58"/>
    <w:rsid w:val="005B3E8C"/>
    <w:rsid w:val="005B4F04"/>
    <w:rsid w:val="005B6758"/>
    <w:rsid w:val="005B7BA4"/>
    <w:rsid w:val="005C182A"/>
    <w:rsid w:val="005C2E61"/>
    <w:rsid w:val="005C4FD6"/>
    <w:rsid w:val="005C5812"/>
    <w:rsid w:val="005C6AB0"/>
    <w:rsid w:val="005C6F95"/>
    <w:rsid w:val="005D0F9F"/>
    <w:rsid w:val="005D3656"/>
    <w:rsid w:val="005D37DD"/>
    <w:rsid w:val="005D7200"/>
    <w:rsid w:val="005D7411"/>
    <w:rsid w:val="005E026D"/>
    <w:rsid w:val="005E3524"/>
    <w:rsid w:val="005E3633"/>
    <w:rsid w:val="005E3860"/>
    <w:rsid w:val="005E444A"/>
    <w:rsid w:val="005E4556"/>
    <w:rsid w:val="005E758E"/>
    <w:rsid w:val="005E79E3"/>
    <w:rsid w:val="005F0CF0"/>
    <w:rsid w:val="005F1C9E"/>
    <w:rsid w:val="005F359D"/>
    <w:rsid w:val="005F4556"/>
    <w:rsid w:val="005F5BDA"/>
    <w:rsid w:val="005F6442"/>
    <w:rsid w:val="005F771B"/>
    <w:rsid w:val="005F7F50"/>
    <w:rsid w:val="00600B71"/>
    <w:rsid w:val="0060243D"/>
    <w:rsid w:val="0060253A"/>
    <w:rsid w:val="006034AD"/>
    <w:rsid w:val="0060487C"/>
    <w:rsid w:val="00605446"/>
    <w:rsid w:val="00607880"/>
    <w:rsid w:val="00610916"/>
    <w:rsid w:val="0061122C"/>
    <w:rsid w:val="00612680"/>
    <w:rsid w:val="00613344"/>
    <w:rsid w:val="00613663"/>
    <w:rsid w:val="00613DF1"/>
    <w:rsid w:val="0062125C"/>
    <w:rsid w:val="006240D3"/>
    <w:rsid w:val="006247DD"/>
    <w:rsid w:val="00625097"/>
    <w:rsid w:val="00630BDE"/>
    <w:rsid w:val="00630D46"/>
    <w:rsid w:val="006338CE"/>
    <w:rsid w:val="00634212"/>
    <w:rsid w:val="006346FC"/>
    <w:rsid w:val="0063478B"/>
    <w:rsid w:val="00635A10"/>
    <w:rsid w:val="00635D3A"/>
    <w:rsid w:val="00636001"/>
    <w:rsid w:val="00637583"/>
    <w:rsid w:val="00637710"/>
    <w:rsid w:val="0064150E"/>
    <w:rsid w:val="00643DE2"/>
    <w:rsid w:val="00644F8B"/>
    <w:rsid w:val="00645198"/>
    <w:rsid w:val="00645CBD"/>
    <w:rsid w:val="00645F45"/>
    <w:rsid w:val="00646D6A"/>
    <w:rsid w:val="00647705"/>
    <w:rsid w:val="00647E76"/>
    <w:rsid w:val="00651B11"/>
    <w:rsid w:val="006537C6"/>
    <w:rsid w:val="0065517B"/>
    <w:rsid w:val="00656B2A"/>
    <w:rsid w:val="0066190A"/>
    <w:rsid w:val="00662EA2"/>
    <w:rsid w:val="00664D15"/>
    <w:rsid w:val="00664E09"/>
    <w:rsid w:val="00665424"/>
    <w:rsid w:val="00665959"/>
    <w:rsid w:val="0066782A"/>
    <w:rsid w:val="006712AE"/>
    <w:rsid w:val="00674729"/>
    <w:rsid w:val="00674DA8"/>
    <w:rsid w:val="00675E90"/>
    <w:rsid w:val="00676C84"/>
    <w:rsid w:val="00682F0A"/>
    <w:rsid w:val="00683D26"/>
    <w:rsid w:val="00686EFC"/>
    <w:rsid w:val="00690605"/>
    <w:rsid w:val="00692D2B"/>
    <w:rsid w:val="00695596"/>
    <w:rsid w:val="0069650C"/>
    <w:rsid w:val="00696A0C"/>
    <w:rsid w:val="0069747B"/>
    <w:rsid w:val="006977BD"/>
    <w:rsid w:val="00697EF4"/>
    <w:rsid w:val="006A046C"/>
    <w:rsid w:val="006A0541"/>
    <w:rsid w:val="006A233E"/>
    <w:rsid w:val="006A2340"/>
    <w:rsid w:val="006A3921"/>
    <w:rsid w:val="006A3A32"/>
    <w:rsid w:val="006A403B"/>
    <w:rsid w:val="006A6F35"/>
    <w:rsid w:val="006A7AF0"/>
    <w:rsid w:val="006B0FA4"/>
    <w:rsid w:val="006B1257"/>
    <w:rsid w:val="006B178C"/>
    <w:rsid w:val="006B1DCA"/>
    <w:rsid w:val="006B1EEB"/>
    <w:rsid w:val="006B34E5"/>
    <w:rsid w:val="006B378B"/>
    <w:rsid w:val="006B5483"/>
    <w:rsid w:val="006B566D"/>
    <w:rsid w:val="006B6726"/>
    <w:rsid w:val="006C2761"/>
    <w:rsid w:val="006C583E"/>
    <w:rsid w:val="006C5B72"/>
    <w:rsid w:val="006C75B6"/>
    <w:rsid w:val="006D0AF6"/>
    <w:rsid w:val="006D1739"/>
    <w:rsid w:val="006D1ECD"/>
    <w:rsid w:val="006D3392"/>
    <w:rsid w:val="006D5DE3"/>
    <w:rsid w:val="006D6B92"/>
    <w:rsid w:val="006D6E82"/>
    <w:rsid w:val="006E02AF"/>
    <w:rsid w:val="006E1D16"/>
    <w:rsid w:val="006E2921"/>
    <w:rsid w:val="006E670B"/>
    <w:rsid w:val="006E7012"/>
    <w:rsid w:val="006E75B4"/>
    <w:rsid w:val="006E7B05"/>
    <w:rsid w:val="006F0EF7"/>
    <w:rsid w:val="006F1C29"/>
    <w:rsid w:val="006F35A1"/>
    <w:rsid w:val="006F3B0C"/>
    <w:rsid w:val="006F56AF"/>
    <w:rsid w:val="006F60B3"/>
    <w:rsid w:val="007007EC"/>
    <w:rsid w:val="00702AF0"/>
    <w:rsid w:val="007044F7"/>
    <w:rsid w:val="00707814"/>
    <w:rsid w:val="00707E39"/>
    <w:rsid w:val="00715D25"/>
    <w:rsid w:val="0071612D"/>
    <w:rsid w:val="007174A8"/>
    <w:rsid w:val="00720192"/>
    <w:rsid w:val="00721484"/>
    <w:rsid w:val="007242DF"/>
    <w:rsid w:val="00724517"/>
    <w:rsid w:val="007259A2"/>
    <w:rsid w:val="007261CF"/>
    <w:rsid w:val="007266E1"/>
    <w:rsid w:val="00726778"/>
    <w:rsid w:val="007267E6"/>
    <w:rsid w:val="00727095"/>
    <w:rsid w:val="00727EF4"/>
    <w:rsid w:val="00732275"/>
    <w:rsid w:val="007330DB"/>
    <w:rsid w:val="00734BA2"/>
    <w:rsid w:val="00736E7F"/>
    <w:rsid w:val="007376F6"/>
    <w:rsid w:val="00742B13"/>
    <w:rsid w:val="00746674"/>
    <w:rsid w:val="00750809"/>
    <w:rsid w:val="00750981"/>
    <w:rsid w:val="0075350A"/>
    <w:rsid w:val="00753908"/>
    <w:rsid w:val="00754AA7"/>
    <w:rsid w:val="00754CB6"/>
    <w:rsid w:val="00755018"/>
    <w:rsid w:val="00755374"/>
    <w:rsid w:val="00755737"/>
    <w:rsid w:val="00755BEC"/>
    <w:rsid w:val="00756ED4"/>
    <w:rsid w:val="00760D64"/>
    <w:rsid w:val="007636EA"/>
    <w:rsid w:val="00764ED0"/>
    <w:rsid w:val="00765079"/>
    <w:rsid w:val="00771450"/>
    <w:rsid w:val="0077201E"/>
    <w:rsid w:val="00773585"/>
    <w:rsid w:val="007738F5"/>
    <w:rsid w:val="007769E3"/>
    <w:rsid w:val="00776CBD"/>
    <w:rsid w:val="00777576"/>
    <w:rsid w:val="007779BB"/>
    <w:rsid w:val="00777DB1"/>
    <w:rsid w:val="007808D7"/>
    <w:rsid w:val="00781A68"/>
    <w:rsid w:val="00781D33"/>
    <w:rsid w:val="0078408F"/>
    <w:rsid w:val="00785AFE"/>
    <w:rsid w:val="0078637B"/>
    <w:rsid w:val="00787589"/>
    <w:rsid w:val="00787CA4"/>
    <w:rsid w:val="007916F9"/>
    <w:rsid w:val="00791D5C"/>
    <w:rsid w:val="00793013"/>
    <w:rsid w:val="007937C1"/>
    <w:rsid w:val="00793C2C"/>
    <w:rsid w:val="00794219"/>
    <w:rsid w:val="00794618"/>
    <w:rsid w:val="00796903"/>
    <w:rsid w:val="00797E99"/>
    <w:rsid w:val="007A1268"/>
    <w:rsid w:val="007A1C6A"/>
    <w:rsid w:val="007A27C2"/>
    <w:rsid w:val="007A2DFC"/>
    <w:rsid w:val="007A3562"/>
    <w:rsid w:val="007A35E1"/>
    <w:rsid w:val="007A38CE"/>
    <w:rsid w:val="007A40D3"/>
    <w:rsid w:val="007A7382"/>
    <w:rsid w:val="007A73AD"/>
    <w:rsid w:val="007A7614"/>
    <w:rsid w:val="007A7860"/>
    <w:rsid w:val="007B2544"/>
    <w:rsid w:val="007B3279"/>
    <w:rsid w:val="007B46DA"/>
    <w:rsid w:val="007B507F"/>
    <w:rsid w:val="007B541B"/>
    <w:rsid w:val="007B5AA7"/>
    <w:rsid w:val="007B76EC"/>
    <w:rsid w:val="007B7C94"/>
    <w:rsid w:val="007C269A"/>
    <w:rsid w:val="007C3849"/>
    <w:rsid w:val="007C3D8B"/>
    <w:rsid w:val="007C4EE4"/>
    <w:rsid w:val="007D0380"/>
    <w:rsid w:val="007D38D6"/>
    <w:rsid w:val="007D4AB2"/>
    <w:rsid w:val="007E2A45"/>
    <w:rsid w:val="007E342A"/>
    <w:rsid w:val="007E75CB"/>
    <w:rsid w:val="007E762E"/>
    <w:rsid w:val="007F180E"/>
    <w:rsid w:val="007F1D18"/>
    <w:rsid w:val="007F246D"/>
    <w:rsid w:val="007F385F"/>
    <w:rsid w:val="007F3B78"/>
    <w:rsid w:val="007F5747"/>
    <w:rsid w:val="007F5E9F"/>
    <w:rsid w:val="007F6249"/>
    <w:rsid w:val="007F6819"/>
    <w:rsid w:val="007F72B8"/>
    <w:rsid w:val="007F73A2"/>
    <w:rsid w:val="00800707"/>
    <w:rsid w:val="00801529"/>
    <w:rsid w:val="00801563"/>
    <w:rsid w:val="008020A9"/>
    <w:rsid w:val="008036FF"/>
    <w:rsid w:val="008037CF"/>
    <w:rsid w:val="00803C38"/>
    <w:rsid w:val="00803CF7"/>
    <w:rsid w:val="00805C76"/>
    <w:rsid w:val="00806AC1"/>
    <w:rsid w:val="00806B4A"/>
    <w:rsid w:val="00807C0D"/>
    <w:rsid w:val="00810873"/>
    <w:rsid w:val="00814E2C"/>
    <w:rsid w:val="00815EF8"/>
    <w:rsid w:val="00817E9C"/>
    <w:rsid w:val="00820AF8"/>
    <w:rsid w:val="00821311"/>
    <w:rsid w:val="00821D88"/>
    <w:rsid w:val="008222A4"/>
    <w:rsid w:val="0082248E"/>
    <w:rsid w:val="0082528C"/>
    <w:rsid w:val="008254A9"/>
    <w:rsid w:val="00825836"/>
    <w:rsid w:val="0082673B"/>
    <w:rsid w:val="00827241"/>
    <w:rsid w:val="008275BF"/>
    <w:rsid w:val="00830FDD"/>
    <w:rsid w:val="008323BD"/>
    <w:rsid w:val="008375C8"/>
    <w:rsid w:val="00840FE4"/>
    <w:rsid w:val="0084110E"/>
    <w:rsid w:val="0084141E"/>
    <w:rsid w:val="0084156E"/>
    <w:rsid w:val="008419F2"/>
    <w:rsid w:val="00843199"/>
    <w:rsid w:val="00846EDC"/>
    <w:rsid w:val="008503CF"/>
    <w:rsid w:val="00850E6F"/>
    <w:rsid w:val="008550CD"/>
    <w:rsid w:val="008558AD"/>
    <w:rsid w:val="00857808"/>
    <w:rsid w:val="008578F0"/>
    <w:rsid w:val="00857B97"/>
    <w:rsid w:val="00857DFE"/>
    <w:rsid w:val="00860197"/>
    <w:rsid w:val="00861A03"/>
    <w:rsid w:val="00861BB8"/>
    <w:rsid w:val="00863889"/>
    <w:rsid w:val="00863FE0"/>
    <w:rsid w:val="008721B6"/>
    <w:rsid w:val="00875071"/>
    <w:rsid w:val="00875DFE"/>
    <w:rsid w:val="0087707C"/>
    <w:rsid w:val="00877258"/>
    <w:rsid w:val="00877909"/>
    <w:rsid w:val="0087798C"/>
    <w:rsid w:val="00877C85"/>
    <w:rsid w:val="008804EA"/>
    <w:rsid w:val="008816C7"/>
    <w:rsid w:val="0088195B"/>
    <w:rsid w:val="008841E9"/>
    <w:rsid w:val="00884701"/>
    <w:rsid w:val="00885098"/>
    <w:rsid w:val="008854E3"/>
    <w:rsid w:val="008855A0"/>
    <w:rsid w:val="008860B8"/>
    <w:rsid w:val="008920BC"/>
    <w:rsid w:val="0089215E"/>
    <w:rsid w:val="00893A8B"/>
    <w:rsid w:val="00894297"/>
    <w:rsid w:val="008946EF"/>
    <w:rsid w:val="008A0215"/>
    <w:rsid w:val="008A0610"/>
    <w:rsid w:val="008A0E3A"/>
    <w:rsid w:val="008A131E"/>
    <w:rsid w:val="008A15F2"/>
    <w:rsid w:val="008A1724"/>
    <w:rsid w:val="008A3293"/>
    <w:rsid w:val="008A3381"/>
    <w:rsid w:val="008A51BB"/>
    <w:rsid w:val="008A64AB"/>
    <w:rsid w:val="008A67DD"/>
    <w:rsid w:val="008A6FA7"/>
    <w:rsid w:val="008A75B3"/>
    <w:rsid w:val="008B00B3"/>
    <w:rsid w:val="008B352B"/>
    <w:rsid w:val="008B5B55"/>
    <w:rsid w:val="008B7DFA"/>
    <w:rsid w:val="008C3E57"/>
    <w:rsid w:val="008C405D"/>
    <w:rsid w:val="008C64D9"/>
    <w:rsid w:val="008C6546"/>
    <w:rsid w:val="008D02C2"/>
    <w:rsid w:val="008D2C71"/>
    <w:rsid w:val="008D4203"/>
    <w:rsid w:val="008D455A"/>
    <w:rsid w:val="008D72B4"/>
    <w:rsid w:val="008D7494"/>
    <w:rsid w:val="008D7A09"/>
    <w:rsid w:val="008E01D5"/>
    <w:rsid w:val="008E34E7"/>
    <w:rsid w:val="008E673D"/>
    <w:rsid w:val="008E6F28"/>
    <w:rsid w:val="008E757B"/>
    <w:rsid w:val="008E7FD6"/>
    <w:rsid w:val="008F1551"/>
    <w:rsid w:val="008F34C3"/>
    <w:rsid w:val="008F44FD"/>
    <w:rsid w:val="00900E82"/>
    <w:rsid w:val="009027A5"/>
    <w:rsid w:val="00903C9D"/>
    <w:rsid w:val="00903E7C"/>
    <w:rsid w:val="00904D3C"/>
    <w:rsid w:val="0090583C"/>
    <w:rsid w:val="00911DDA"/>
    <w:rsid w:val="00912919"/>
    <w:rsid w:val="00912938"/>
    <w:rsid w:val="00912CC0"/>
    <w:rsid w:val="00913732"/>
    <w:rsid w:val="00913C01"/>
    <w:rsid w:val="00916A43"/>
    <w:rsid w:val="00920229"/>
    <w:rsid w:val="009211AB"/>
    <w:rsid w:val="00921588"/>
    <w:rsid w:val="0092161F"/>
    <w:rsid w:val="00922CC6"/>
    <w:rsid w:val="009245D3"/>
    <w:rsid w:val="00924EAC"/>
    <w:rsid w:val="00925AAC"/>
    <w:rsid w:val="00927299"/>
    <w:rsid w:val="00927D8E"/>
    <w:rsid w:val="00927F60"/>
    <w:rsid w:val="009304A8"/>
    <w:rsid w:val="009308D2"/>
    <w:rsid w:val="00933130"/>
    <w:rsid w:val="0093501F"/>
    <w:rsid w:val="0094040D"/>
    <w:rsid w:val="00941419"/>
    <w:rsid w:val="0094221F"/>
    <w:rsid w:val="0094223A"/>
    <w:rsid w:val="00942709"/>
    <w:rsid w:val="0094342C"/>
    <w:rsid w:val="00943686"/>
    <w:rsid w:val="00945FF8"/>
    <w:rsid w:val="009478AD"/>
    <w:rsid w:val="009505A9"/>
    <w:rsid w:val="009507B3"/>
    <w:rsid w:val="0095101B"/>
    <w:rsid w:val="0095109C"/>
    <w:rsid w:val="00954985"/>
    <w:rsid w:val="00955347"/>
    <w:rsid w:val="00957EB6"/>
    <w:rsid w:val="00960858"/>
    <w:rsid w:val="0096210F"/>
    <w:rsid w:val="009629D9"/>
    <w:rsid w:val="00967049"/>
    <w:rsid w:val="00970CD5"/>
    <w:rsid w:val="00970EB2"/>
    <w:rsid w:val="00971338"/>
    <w:rsid w:val="00971917"/>
    <w:rsid w:val="00973E48"/>
    <w:rsid w:val="00973E58"/>
    <w:rsid w:val="00974B4B"/>
    <w:rsid w:val="0097587A"/>
    <w:rsid w:val="00975930"/>
    <w:rsid w:val="00975FAA"/>
    <w:rsid w:val="00976BCF"/>
    <w:rsid w:val="00977A65"/>
    <w:rsid w:val="009803D6"/>
    <w:rsid w:val="00980655"/>
    <w:rsid w:val="00981549"/>
    <w:rsid w:val="009815FB"/>
    <w:rsid w:val="00981C7C"/>
    <w:rsid w:val="0098243E"/>
    <w:rsid w:val="00982944"/>
    <w:rsid w:val="009844DF"/>
    <w:rsid w:val="00985FEE"/>
    <w:rsid w:val="00986761"/>
    <w:rsid w:val="0098760F"/>
    <w:rsid w:val="0099277D"/>
    <w:rsid w:val="009941C1"/>
    <w:rsid w:val="00994973"/>
    <w:rsid w:val="00996015"/>
    <w:rsid w:val="00996097"/>
    <w:rsid w:val="00996BB1"/>
    <w:rsid w:val="00997635"/>
    <w:rsid w:val="009A08C1"/>
    <w:rsid w:val="009A2702"/>
    <w:rsid w:val="009A3FA0"/>
    <w:rsid w:val="009A4AC5"/>
    <w:rsid w:val="009A60BD"/>
    <w:rsid w:val="009A6F0A"/>
    <w:rsid w:val="009B0A8F"/>
    <w:rsid w:val="009B2117"/>
    <w:rsid w:val="009B263B"/>
    <w:rsid w:val="009B38BB"/>
    <w:rsid w:val="009B4152"/>
    <w:rsid w:val="009B51F7"/>
    <w:rsid w:val="009B7BA8"/>
    <w:rsid w:val="009B7C7C"/>
    <w:rsid w:val="009B7EAE"/>
    <w:rsid w:val="009C0CDE"/>
    <w:rsid w:val="009C0E37"/>
    <w:rsid w:val="009C3165"/>
    <w:rsid w:val="009C3CA7"/>
    <w:rsid w:val="009C4053"/>
    <w:rsid w:val="009C499A"/>
    <w:rsid w:val="009C5277"/>
    <w:rsid w:val="009C5EA6"/>
    <w:rsid w:val="009C64AB"/>
    <w:rsid w:val="009C744A"/>
    <w:rsid w:val="009C7C68"/>
    <w:rsid w:val="009D0CB6"/>
    <w:rsid w:val="009D1B42"/>
    <w:rsid w:val="009D2963"/>
    <w:rsid w:val="009D5512"/>
    <w:rsid w:val="009D6140"/>
    <w:rsid w:val="009D69BA"/>
    <w:rsid w:val="009E6FC7"/>
    <w:rsid w:val="009E710F"/>
    <w:rsid w:val="009E7F0A"/>
    <w:rsid w:val="009F00FB"/>
    <w:rsid w:val="009F00FC"/>
    <w:rsid w:val="009F152E"/>
    <w:rsid w:val="009F1A41"/>
    <w:rsid w:val="009F2573"/>
    <w:rsid w:val="009F39BF"/>
    <w:rsid w:val="009F3AD1"/>
    <w:rsid w:val="009F7D0A"/>
    <w:rsid w:val="009F7F9D"/>
    <w:rsid w:val="00A0102C"/>
    <w:rsid w:val="00A0126E"/>
    <w:rsid w:val="00A04083"/>
    <w:rsid w:val="00A05A22"/>
    <w:rsid w:val="00A05DE9"/>
    <w:rsid w:val="00A0654E"/>
    <w:rsid w:val="00A06E27"/>
    <w:rsid w:val="00A07A0E"/>
    <w:rsid w:val="00A12DBA"/>
    <w:rsid w:val="00A1355E"/>
    <w:rsid w:val="00A14397"/>
    <w:rsid w:val="00A17AB9"/>
    <w:rsid w:val="00A17E16"/>
    <w:rsid w:val="00A20C1B"/>
    <w:rsid w:val="00A2353D"/>
    <w:rsid w:val="00A24BA8"/>
    <w:rsid w:val="00A25082"/>
    <w:rsid w:val="00A25331"/>
    <w:rsid w:val="00A3017A"/>
    <w:rsid w:val="00A301E0"/>
    <w:rsid w:val="00A30453"/>
    <w:rsid w:val="00A306D7"/>
    <w:rsid w:val="00A30BA4"/>
    <w:rsid w:val="00A31174"/>
    <w:rsid w:val="00A317DD"/>
    <w:rsid w:val="00A32AA2"/>
    <w:rsid w:val="00A334EC"/>
    <w:rsid w:val="00A3359E"/>
    <w:rsid w:val="00A351D3"/>
    <w:rsid w:val="00A36E50"/>
    <w:rsid w:val="00A407AF"/>
    <w:rsid w:val="00A40F82"/>
    <w:rsid w:val="00A41DB2"/>
    <w:rsid w:val="00A44F70"/>
    <w:rsid w:val="00A50305"/>
    <w:rsid w:val="00A53F50"/>
    <w:rsid w:val="00A550E9"/>
    <w:rsid w:val="00A55E8A"/>
    <w:rsid w:val="00A57BC9"/>
    <w:rsid w:val="00A60C9D"/>
    <w:rsid w:val="00A61B91"/>
    <w:rsid w:val="00A62EAC"/>
    <w:rsid w:val="00A64AE8"/>
    <w:rsid w:val="00A65F33"/>
    <w:rsid w:val="00A67E2F"/>
    <w:rsid w:val="00A702DF"/>
    <w:rsid w:val="00A7093C"/>
    <w:rsid w:val="00A71108"/>
    <w:rsid w:val="00A75ADE"/>
    <w:rsid w:val="00A7776F"/>
    <w:rsid w:val="00A8052B"/>
    <w:rsid w:val="00A83FB8"/>
    <w:rsid w:val="00A85202"/>
    <w:rsid w:val="00A875BE"/>
    <w:rsid w:val="00A90EF5"/>
    <w:rsid w:val="00A924B1"/>
    <w:rsid w:val="00A93946"/>
    <w:rsid w:val="00A941A2"/>
    <w:rsid w:val="00A9654F"/>
    <w:rsid w:val="00A96720"/>
    <w:rsid w:val="00A96CC5"/>
    <w:rsid w:val="00AA32D8"/>
    <w:rsid w:val="00AA5E27"/>
    <w:rsid w:val="00AA642D"/>
    <w:rsid w:val="00AA644D"/>
    <w:rsid w:val="00AB2938"/>
    <w:rsid w:val="00AB29C7"/>
    <w:rsid w:val="00AB2C6B"/>
    <w:rsid w:val="00AB3E1A"/>
    <w:rsid w:val="00AB3FCD"/>
    <w:rsid w:val="00AB4802"/>
    <w:rsid w:val="00AB61BA"/>
    <w:rsid w:val="00AC07BA"/>
    <w:rsid w:val="00AC0E2E"/>
    <w:rsid w:val="00AC47E8"/>
    <w:rsid w:val="00AC5FBD"/>
    <w:rsid w:val="00AD1207"/>
    <w:rsid w:val="00AD3C7C"/>
    <w:rsid w:val="00AD3CE5"/>
    <w:rsid w:val="00AD7732"/>
    <w:rsid w:val="00AE0183"/>
    <w:rsid w:val="00AE1740"/>
    <w:rsid w:val="00AE5D6C"/>
    <w:rsid w:val="00AE650A"/>
    <w:rsid w:val="00AE6545"/>
    <w:rsid w:val="00AE7071"/>
    <w:rsid w:val="00AF02D5"/>
    <w:rsid w:val="00AF0A85"/>
    <w:rsid w:val="00AF3B48"/>
    <w:rsid w:val="00AF3CCC"/>
    <w:rsid w:val="00AF430F"/>
    <w:rsid w:val="00AF53DC"/>
    <w:rsid w:val="00AF7DF2"/>
    <w:rsid w:val="00B003EB"/>
    <w:rsid w:val="00B018BB"/>
    <w:rsid w:val="00B02826"/>
    <w:rsid w:val="00B02A6C"/>
    <w:rsid w:val="00B04326"/>
    <w:rsid w:val="00B07271"/>
    <w:rsid w:val="00B11DDE"/>
    <w:rsid w:val="00B124D3"/>
    <w:rsid w:val="00B14653"/>
    <w:rsid w:val="00B14D05"/>
    <w:rsid w:val="00B154FE"/>
    <w:rsid w:val="00B1627B"/>
    <w:rsid w:val="00B20C44"/>
    <w:rsid w:val="00B21695"/>
    <w:rsid w:val="00B22338"/>
    <w:rsid w:val="00B22ACF"/>
    <w:rsid w:val="00B22D47"/>
    <w:rsid w:val="00B24FBE"/>
    <w:rsid w:val="00B26785"/>
    <w:rsid w:val="00B2733D"/>
    <w:rsid w:val="00B31928"/>
    <w:rsid w:val="00B32D3B"/>
    <w:rsid w:val="00B33B87"/>
    <w:rsid w:val="00B341C7"/>
    <w:rsid w:val="00B36684"/>
    <w:rsid w:val="00B36C33"/>
    <w:rsid w:val="00B4010C"/>
    <w:rsid w:val="00B414FA"/>
    <w:rsid w:val="00B42F25"/>
    <w:rsid w:val="00B43B29"/>
    <w:rsid w:val="00B447F0"/>
    <w:rsid w:val="00B454E5"/>
    <w:rsid w:val="00B46768"/>
    <w:rsid w:val="00B47AB6"/>
    <w:rsid w:val="00B47D59"/>
    <w:rsid w:val="00B50CBB"/>
    <w:rsid w:val="00B51C52"/>
    <w:rsid w:val="00B540C6"/>
    <w:rsid w:val="00B5411A"/>
    <w:rsid w:val="00B54514"/>
    <w:rsid w:val="00B56C3F"/>
    <w:rsid w:val="00B6075B"/>
    <w:rsid w:val="00B60A2B"/>
    <w:rsid w:val="00B618BD"/>
    <w:rsid w:val="00B62340"/>
    <w:rsid w:val="00B63AF1"/>
    <w:rsid w:val="00B67588"/>
    <w:rsid w:val="00B67992"/>
    <w:rsid w:val="00B709E5"/>
    <w:rsid w:val="00B7234D"/>
    <w:rsid w:val="00B72624"/>
    <w:rsid w:val="00B73846"/>
    <w:rsid w:val="00B74674"/>
    <w:rsid w:val="00B746D0"/>
    <w:rsid w:val="00B82416"/>
    <w:rsid w:val="00B82A35"/>
    <w:rsid w:val="00B843A1"/>
    <w:rsid w:val="00B855B7"/>
    <w:rsid w:val="00B86D14"/>
    <w:rsid w:val="00B87D5D"/>
    <w:rsid w:val="00B90AF4"/>
    <w:rsid w:val="00B92092"/>
    <w:rsid w:val="00B92835"/>
    <w:rsid w:val="00B947B2"/>
    <w:rsid w:val="00B94D57"/>
    <w:rsid w:val="00B954D8"/>
    <w:rsid w:val="00B9680A"/>
    <w:rsid w:val="00BA01DD"/>
    <w:rsid w:val="00BA10E9"/>
    <w:rsid w:val="00BA1974"/>
    <w:rsid w:val="00BA1B4D"/>
    <w:rsid w:val="00BA3D9D"/>
    <w:rsid w:val="00BA4BA6"/>
    <w:rsid w:val="00BA6301"/>
    <w:rsid w:val="00BA6763"/>
    <w:rsid w:val="00BA6ED7"/>
    <w:rsid w:val="00BB1233"/>
    <w:rsid w:val="00BB284B"/>
    <w:rsid w:val="00BB4413"/>
    <w:rsid w:val="00BB50B1"/>
    <w:rsid w:val="00BB604C"/>
    <w:rsid w:val="00BB6BBE"/>
    <w:rsid w:val="00BB78A7"/>
    <w:rsid w:val="00BC0657"/>
    <w:rsid w:val="00BC0B00"/>
    <w:rsid w:val="00BC1E1B"/>
    <w:rsid w:val="00BC26C3"/>
    <w:rsid w:val="00BC34D3"/>
    <w:rsid w:val="00BC3E42"/>
    <w:rsid w:val="00BC61C3"/>
    <w:rsid w:val="00BD2A3D"/>
    <w:rsid w:val="00BD2FE4"/>
    <w:rsid w:val="00BD36BB"/>
    <w:rsid w:val="00BD4BD3"/>
    <w:rsid w:val="00BD4BF5"/>
    <w:rsid w:val="00BD5B25"/>
    <w:rsid w:val="00BD642A"/>
    <w:rsid w:val="00BD66DB"/>
    <w:rsid w:val="00BD6C9B"/>
    <w:rsid w:val="00BD77C8"/>
    <w:rsid w:val="00BE084D"/>
    <w:rsid w:val="00BE1880"/>
    <w:rsid w:val="00BE22A3"/>
    <w:rsid w:val="00BE298E"/>
    <w:rsid w:val="00BE44BF"/>
    <w:rsid w:val="00BE550A"/>
    <w:rsid w:val="00BE6974"/>
    <w:rsid w:val="00BE6DD3"/>
    <w:rsid w:val="00BE76B9"/>
    <w:rsid w:val="00BF1F1E"/>
    <w:rsid w:val="00BF1FAE"/>
    <w:rsid w:val="00BF2F66"/>
    <w:rsid w:val="00BF47E1"/>
    <w:rsid w:val="00C00019"/>
    <w:rsid w:val="00C0144E"/>
    <w:rsid w:val="00C02A79"/>
    <w:rsid w:val="00C02F35"/>
    <w:rsid w:val="00C04ACF"/>
    <w:rsid w:val="00C05793"/>
    <w:rsid w:val="00C077D3"/>
    <w:rsid w:val="00C07A30"/>
    <w:rsid w:val="00C10326"/>
    <w:rsid w:val="00C10A81"/>
    <w:rsid w:val="00C11ABE"/>
    <w:rsid w:val="00C12D2E"/>
    <w:rsid w:val="00C13174"/>
    <w:rsid w:val="00C1385C"/>
    <w:rsid w:val="00C143BA"/>
    <w:rsid w:val="00C143EA"/>
    <w:rsid w:val="00C16773"/>
    <w:rsid w:val="00C201C3"/>
    <w:rsid w:val="00C22735"/>
    <w:rsid w:val="00C23B54"/>
    <w:rsid w:val="00C247F3"/>
    <w:rsid w:val="00C24E5D"/>
    <w:rsid w:val="00C26298"/>
    <w:rsid w:val="00C32AC0"/>
    <w:rsid w:val="00C34979"/>
    <w:rsid w:val="00C364E2"/>
    <w:rsid w:val="00C40BB5"/>
    <w:rsid w:val="00C4111E"/>
    <w:rsid w:val="00C4135D"/>
    <w:rsid w:val="00C42435"/>
    <w:rsid w:val="00C45086"/>
    <w:rsid w:val="00C4580C"/>
    <w:rsid w:val="00C46996"/>
    <w:rsid w:val="00C469A1"/>
    <w:rsid w:val="00C476C1"/>
    <w:rsid w:val="00C50078"/>
    <w:rsid w:val="00C5092B"/>
    <w:rsid w:val="00C52935"/>
    <w:rsid w:val="00C55554"/>
    <w:rsid w:val="00C566AE"/>
    <w:rsid w:val="00C57859"/>
    <w:rsid w:val="00C60AF0"/>
    <w:rsid w:val="00C63C4E"/>
    <w:rsid w:val="00C64B76"/>
    <w:rsid w:val="00C65955"/>
    <w:rsid w:val="00C65AB4"/>
    <w:rsid w:val="00C67CF0"/>
    <w:rsid w:val="00C72717"/>
    <w:rsid w:val="00C73CF2"/>
    <w:rsid w:val="00C75D94"/>
    <w:rsid w:val="00C778DD"/>
    <w:rsid w:val="00C802B1"/>
    <w:rsid w:val="00C8125E"/>
    <w:rsid w:val="00C830F2"/>
    <w:rsid w:val="00C83818"/>
    <w:rsid w:val="00C83AEF"/>
    <w:rsid w:val="00C8635F"/>
    <w:rsid w:val="00C869BA"/>
    <w:rsid w:val="00C91955"/>
    <w:rsid w:val="00C94474"/>
    <w:rsid w:val="00C96DB5"/>
    <w:rsid w:val="00C97FB4"/>
    <w:rsid w:val="00CA02ED"/>
    <w:rsid w:val="00CA1015"/>
    <w:rsid w:val="00CA28D9"/>
    <w:rsid w:val="00CA31B0"/>
    <w:rsid w:val="00CA408C"/>
    <w:rsid w:val="00CA56C7"/>
    <w:rsid w:val="00CA601A"/>
    <w:rsid w:val="00CA7082"/>
    <w:rsid w:val="00CB170F"/>
    <w:rsid w:val="00CB236A"/>
    <w:rsid w:val="00CB3D7C"/>
    <w:rsid w:val="00CB46D9"/>
    <w:rsid w:val="00CB5EAE"/>
    <w:rsid w:val="00CB6D04"/>
    <w:rsid w:val="00CB76C4"/>
    <w:rsid w:val="00CC015E"/>
    <w:rsid w:val="00CC082A"/>
    <w:rsid w:val="00CC10BE"/>
    <w:rsid w:val="00CC49DA"/>
    <w:rsid w:val="00CC4A13"/>
    <w:rsid w:val="00CD09B8"/>
    <w:rsid w:val="00CD1708"/>
    <w:rsid w:val="00CD371D"/>
    <w:rsid w:val="00CD4145"/>
    <w:rsid w:val="00CE1C07"/>
    <w:rsid w:val="00CE2625"/>
    <w:rsid w:val="00CE4115"/>
    <w:rsid w:val="00CF16F3"/>
    <w:rsid w:val="00CF23E9"/>
    <w:rsid w:val="00CF23FD"/>
    <w:rsid w:val="00CF2A38"/>
    <w:rsid w:val="00CF3E37"/>
    <w:rsid w:val="00CF47F4"/>
    <w:rsid w:val="00CF685F"/>
    <w:rsid w:val="00D0030D"/>
    <w:rsid w:val="00D007AF"/>
    <w:rsid w:val="00D02D43"/>
    <w:rsid w:val="00D0310A"/>
    <w:rsid w:val="00D042FB"/>
    <w:rsid w:val="00D04726"/>
    <w:rsid w:val="00D05235"/>
    <w:rsid w:val="00D05679"/>
    <w:rsid w:val="00D059BB"/>
    <w:rsid w:val="00D06DC2"/>
    <w:rsid w:val="00D0727C"/>
    <w:rsid w:val="00D12E90"/>
    <w:rsid w:val="00D13BEC"/>
    <w:rsid w:val="00D14AE1"/>
    <w:rsid w:val="00D16B7D"/>
    <w:rsid w:val="00D20C0E"/>
    <w:rsid w:val="00D232D7"/>
    <w:rsid w:val="00D25E36"/>
    <w:rsid w:val="00D26650"/>
    <w:rsid w:val="00D27850"/>
    <w:rsid w:val="00D30192"/>
    <w:rsid w:val="00D303C5"/>
    <w:rsid w:val="00D31BF4"/>
    <w:rsid w:val="00D32162"/>
    <w:rsid w:val="00D344A0"/>
    <w:rsid w:val="00D35905"/>
    <w:rsid w:val="00D37D93"/>
    <w:rsid w:val="00D40259"/>
    <w:rsid w:val="00D408FE"/>
    <w:rsid w:val="00D42652"/>
    <w:rsid w:val="00D4474F"/>
    <w:rsid w:val="00D4663E"/>
    <w:rsid w:val="00D5001F"/>
    <w:rsid w:val="00D50453"/>
    <w:rsid w:val="00D508D9"/>
    <w:rsid w:val="00D51D2D"/>
    <w:rsid w:val="00D53CDB"/>
    <w:rsid w:val="00D54580"/>
    <w:rsid w:val="00D54E07"/>
    <w:rsid w:val="00D55736"/>
    <w:rsid w:val="00D5717C"/>
    <w:rsid w:val="00D62972"/>
    <w:rsid w:val="00D64B62"/>
    <w:rsid w:val="00D65CEE"/>
    <w:rsid w:val="00D67265"/>
    <w:rsid w:val="00D672D0"/>
    <w:rsid w:val="00D6742B"/>
    <w:rsid w:val="00D67F00"/>
    <w:rsid w:val="00D71A81"/>
    <w:rsid w:val="00D722FF"/>
    <w:rsid w:val="00D7347D"/>
    <w:rsid w:val="00D7465F"/>
    <w:rsid w:val="00D77DA3"/>
    <w:rsid w:val="00D80126"/>
    <w:rsid w:val="00D8021E"/>
    <w:rsid w:val="00D82CED"/>
    <w:rsid w:val="00D833BE"/>
    <w:rsid w:val="00D876ED"/>
    <w:rsid w:val="00D909DE"/>
    <w:rsid w:val="00D914A9"/>
    <w:rsid w:val="00D9195C"/>
    <w:rsid w:val="00D9219E"/>
    <w:rsid w:val="00D9769D"/>
    <w:rsid w:val="00D97A22"/>
    <w:rsid w:val="00D97E23"/>
    <w:rsid w:val="00DA1337"/>
    <w:rsid w:val="00DA1AC1"/>
    <w:rsid w:val="00DA2900"/>
    <w:rsid w:val="00DA2C10"/>
    <w:rsid w:val="00DA4960"/>
    <w:rsid w:val="00DA499C"/>
    <w:rsid w:val="00DA63C0"/>
    <w:rsid w:val="00DA6F06"/>
    <w:rsid w:val="00DA7000"/>
    <w:rsid w:val="00DA7A1B"/>
    <w:rsid w:val="00DA7D37"/>
    <w:rsid w:val="00DB3275"/>
    <w:rsid w:val="00DB4DD0"/>
    <w:rsid w:val="00DB54B1"/>
    <w:rsid w:val="00DB635D"/>
    <w:rsid w:val="00DB7A4D"/>
    <w:rsid w:val="00DC092C"/>
    <w:rsid w:val="00DC0BBE"/>
    <w:rsid w:val="00DC1730"/>
    <w:rsid w:val="00DC1D8C"/>
    <w:rsid w:val="00DC265D"/>
    <w:rsid w:val="00DC2B69"/>
    <w:rsid w:val="00DC2F33"/>
    <w:rsid w:val="00DC3519"/>
    <w:rsid w:val="00DC4DA9"/>
    <w:rsid w:val="00DC5E5E"/>
    <w:rsid w:val="00DC60DC"/>
    <w:rsid w:val="00DC6FB0"/>
    <w:rsid w:val="00DC75D3"/>
    <w:rsid w:val="00DD0036"/>
    <w:rsid w:val="00DD01DD"/>
    <w:rsid w:val="00DD2B71"/>
    <w:rsid w:val="00DD2F13"/>
    <w:rsid w:val="00DD33CA"/>
    <w:rsid w:val="00DD3D75"/>
    <w:rsid w:val="00DD5418"/>
    <w:rsid w:val="00DD56C0"/>
    <w:rsid w:val="00DD6B44"/>
    <w:rsid w:val="00DE24DB"/>
    <w:rsid w:val="00DE2F13"/>
    <w:rsid w:val="00DE38FA"/>
    <w:rsid w:val="00DE43ED"/>
    <w:rsid w:val="00DE5F09"/>
    <w:rsid w:val="00DE6745"/>
    <w:rsid w:val="00DE7717"/>
    <w:rsid w:val="00DF048A"/>
    <w:rsid w:val="00DF1019"/>
    <w:rsid w:val="00DF12D4"/>
    <w:rsid w:val="00DF1D75"/>
    <w:rsid w:val="00DF525A"/>
    <w:rsid w:val="00DF6624"/>
    <w:rsid w:val="00DF6EE0"/>
    <w:rsid w:val="00DF723D"/>
    <w:rsid w:val="00E00FB5"/>
    <w:rsid w:val="00E01259"/>
    <w:rsid w:val="00E017D2"/>
    <w:rsid w:val="00E03448"/>
    <w:rsid w:val="00E03F68"/>
    <w:rsid w:val="00E05A3D"/>
    <w:rsid w:val="00E06459"/>
    <w:rsid w:val="00E11143"/>
    <w:rsid w:val="00E12A7A"/>
    <w:rsid w:val="00E12FCF"/>
    <w:rsid w:val="00E1461A"/>
    <w:rsid w:val="00E155A7"/>
    <w:rsid w:val="00E15AFC"/>
    <w:rsid w:val="00E21698"/>
    <w:rsid w:val="00E27EF3"/>
    <w:rsid w:val="00E30012"/>
    <w:rsid w:val="00E30275"/>
    <w:rsid w:val="00E3249E"/>
    <w:rsid w:val="00E33341"/>
    <w:rsid w:val="00E33369"/>
    <w:rsid w:val="00E34ABB"/>
    <w:rsid w:val="00E35029"/>
    <w:rsid w:val="00E35897"/>
    <w:rsid w:val="00E35A2C"/>
    <w:rsid w:val="00E41331"/>
    <w:rsid w:val="00E42091"/>
    <w:rsid w:val="00E42341"/>
    <w:rsid w:val="00E42B8F"/>
    <w:rsid w:val="00E42C8E"/>
    <w:rsid w:val="00E42F78"/>
    <w:rsid w:val="00E432CA"/>
    <w:rsid w:val="00E43419"/>
    <w:rsid w:val="00E436BA"/>
    <w:rsid w:val="00E43BAA"/>
    <w:rsid w:val="00E4436B"/>
    <w:rsid w:val="00E44CD8"/>
    <w:rsid w:val="00E4600A"/>
    <w:rsid w:val="00E47244"/>
    <w:rsid w:val="00E50331"/>
    <w:rsid w:val="00E5065B"/>
    <w:rsid w:val="00E53FA3"/>
    <w:rsid w:val="00E54826"/>
    <w:rsid w:val="00E55A39"/>
    <w:rsid w:val="00E55A7B"/>
    <w:rsid w:val="00E55E08"/>
    <w:rsid w:val="00E6086F"/>
    <w:rsid w:val="00E62330"/>
    <w:rsid w:val="00E63CFE"/>
    <w:rsid w:val="00E659A0"/>
    <w:rsid w:val="00E66335"/>
    <w:rsid w:val="00E66913"/>
    <w:rsid w:val="00E6729F"/>
    <w:rsid w:val="00E71E97"/>
    <w:rsid w:val="00E72482"/>
    <w:rsid w:val="00E7270A"/>
    <w:rsid w:val="00E73472"/>
    <w:rsid w:val="00E744D8"/>
    <w:rsid w:val="00E74EAE"/>
    <w:rsid w:val="00E751DB"/>
    <w:rsid w:val="00E75D3E"/>
    <w:rsid w:val="00E7681C"/>
    <w:rsid w:val="00E76B80"/>
    <w:rsid w:val="00E77372"/>
    <w:rsid w:val="00E77C4E"/>
    <w:rsid w:val="00E800F2"/>
    <w:rsid w:val="00E8105B"/>
    <w:rsid w:val="00E8145C"/>
    <w:rsid w:val="00E81869"/>
    <w:rsid w:val="00E825BC"/>
    <w:rsid w:val="00E8455D"/>
    <w:rsid w:val="00E8530E"/>
    <w:rsid w:val="00E86F85"/>
    <w:rsid w:val="00E906DD"/>
    <w:rsid w:val="00E9156F"/>
    <w:rsid w:val="00E931ED"/>
    <w:rsid w:val="00E963B8"/>
    <w:rsid w:val="00E96C83"/>
    <w:rsid w:val="00EA2E71"/>
    <w:rsid w:val="00EA45FA"/>
    <w:rsid w:val="00EA4A0E"/>
    <w:rsid w:val="00EA5335"/>
    <w:rsid w:val="00EA7BD6"/>
    <w:rsid w:val="00EB0E5B"/>
    <w:rsid w:val="00EB133A"/>
    <w:rsid w:val="00EB2441"/>
    <w:rsid w:val="00EC3764"/>
    <w:rsid w:val="00EC6072"/>
    <w:rsid w:val="00EC6154"/>
    <w:rsid w:val="00EC7096"/>
    <w:rsid w:val="00EC7F38"/>
    <w:rsid w:val="00ED1002"/>
    <w:rsid w:val="00ED224E"/>
    <w:rsid w:val="00ED32DE"/>
    <w:rsid w:val="00ED5816"/>
    <w:rsid w:val="00EE0B5A"/>
    <w:rsid w:val="00EE1713"/>
    <w:rsid w:val="00EE1C0D"/>
    <w:rsid w:val="00EE24A2"/>
    <w:rsid w:val="00EE3C1F"/>
    <w:rsid w:val="00EE40E8"/>
    <w:rsid w:val="00EE4836"/>
    <w:rsid w:val="00EF10CA"/>
    <w:rsid w:val="00EF68E9"/>
    <w:rsid w:val="00F01BF7"/>
    <w:rsid w:val="00F02160"/>
    <w:rsid w:val="00F02430"/>
    <w:rsid w:val="00F025F1"/>
    <w:rsid w:val="00F02E2A"/>
    <w:rsid w:val="00F02F36"/>
    <w:rsid w:val="00F041BC"/>
    <w:rsid w:val="00F0657D"/>
    <w:rsid w:val="00F06683"/>
    <w:rsid w:val="00F06BF8"/>
    <w:rsid w:val="00F10894"/>
    <w:rsid w:val="00F10A60"/>
    <w:rsid w:val="00F12F41"/>
    <w:rsid w:val="00F132C5"/>
    <w:rsid w:val="00F1471D"/>
    <w:rsid w:val="00F1497E"/>
    <w:rsid w:val="00F15D7E"/>
    <w:rsid w:val="00F162B0"/>
    <w:rsid w:val="00F173F5"/>
    <w:rsid w:val="00F215A5"/>
    <w:rsid w:val="00F21E46"/>
    <w:rsid w:val="00F22060"/>
    <w:rsid w:val="00F2252E"/>
    <w:rsid w:val="00F23320"/>
    <w:rsid w:val="00F24889"/>
    <w:rsid w:val="00F24BFD"/>
    <w:rsid w:val="00F26C8C"/>
    <w:rsid w:val="00F2714C"/>
    <w:rsid w:val="00F27679"/>
    <w:rsid w:val="00F27A35"/>
    <w:rsid w:val="00F27D1D"/>
    <w:rsid w:val="00F325A5"/>
    <w:rsid w:val="00F33E0E"/>
    <w:rsid w:val="00F3417F"/>
    <w:rsid w:val="00F35B9E"/>
    <w:rsid w:val="00F360EE"/>
    <w:rsid w:val="00F36E7B"/>
    <w:rsid w:val="00F3703F"/>
    <w:rsid w:val="00F3765E"/>
    <w:rsid w:val="00F4163E"/>
    <w:rsid w:val="00F41BE9"/>
    <w:rsid w:val="00F422C1"/>
    <w:rsid w:val="00F42E2D"/>
    <w:rsid w:val="00F43261"/>
    <w:rsid w:val="00F44ACA"/>
    <w:rsid w:val="00F45BAA"/>
    <w:rsid w:val="00F4613B"/>
    <w:rsid w:val="00F50904"/>
    <w:rsid w:val="00F50979"/>
    <w:rsid w:val="00F51E80"/>
    <w:rsid w:val="00F5342F"/>
    <w:rsid w:val="00F540DA"/>
    <w:rsid w:val="00F54389"/>
    <w:rsid w:val="00F544A8"/>
    <w:rsid w:val="00F54D18"/>
    <w:rsid w:val="00F54DE7"/>
    <w:rsid w:val="00F55954"/>
    <w:rsid w:val="00F559F2"/>
    <w:rsid w:val="00F55A27"/>
    <w:rsid w:val="00F5658A"/>
    <w:rsid w:val="00F574B5"/>
    <w:rsid w:val="00F5782D"/>
    <w:rsid w:val="00F60506"/>
    <w:rsid w:val="00F62580"/>
    <w:rsid w:val="00F63DB6"/>
    <w:rsid w:val="00F668E2"/>
    <w:rsid w:val="00F67AA0"/>
    <w:rsid w:val="00F70D98"/>
    <w:rsid w:val="00F72295"/>
    <w:rsid w:val="00F73F5A"/>
    <w:rsid w:val="00F75B78"/>
    <w:rsid w:val="00F768FB"/>
    <w:rsid w:val="00F77004"/>
    <w:rsid w:val="00F80ACB"/>
    <w:rsid w:val="00F811E4"/>
    <w:rsid w:val="00F826FA"/>
    <w:rsid w:val="00F8381E"/>
    <w:rsid w:val="00F85884"/>
    <w:rsid w:val="00F8781E"/>
    <w:rsid w:val="00F87A91"/>
    <w:rsid w:val="00F90D6D"/>
    <w:rsid w:val="00F91E6D"/>
    <w:rsid w:val="00F933B7"/>
    <w:rsid w:val="00F93DC2"/>
    <w:rsid w:val="00F947F2"/>
    <w:rsid w:val="00F9522C"/>
    <w:rsid w:val="00F95BF0"/>
    <w:rsid w:val="00F97142"/>
    <w:rsid w:val="00F971E7"/>
    <w:rsid w:val="00F97E3B"/>
    <w:rsid w:val="00FA0867"/>
    <w:rsid w:val="00FA0D2E"/>
    <w:rsid w:val="00FA2188"/>
    <w:rsid w:val="00FA4574"/>
    <w:rsid w:val="00FA521B"/>
    <w:rsid w:val="00FA62B1"/>
    <w:rsid w:val="00FB09E4"/>
    <w:rsid w:val="00FB1002"/>
    <w:rsid w:val="00FB1CA8"/>
    <w:rsid w:val="00FB2122"/>
    <w:rsid w:val="00FB4128"/>
    <w:rsid w:val="00FB51CA"/>
    <w:rsid w:val="00FB5FDD"/>
    <w:rsid w:val="00FB6167"/>
    <w:rsid w:val="00FC0CAF"/>
    <w:rsid w:val="00FC0F47"/>
    <w:rsid w:val="00FC1861"/>
    <w:rsid w:val="00FC27F7"/>
    <w:rsid w:val="00FC369A"/>
    <w:rsid w:val="00FC3BCB"/>
    <w:rsid w:val="00FC4EF6"/>
    <w:rsid w:val="00FC7073"/>
    <w:rsid w:val="00FC7E2C"/>
    <w:rsid w:val="00FD03DF"/>
    <w:rsid w:val="00FD15D8"/>
    <w:rsid w:val="00FD44DD"/>
    <w:rsid w:val="00FD5BAF"/>
    <w:rsid w:val="00FD6E3F"/>
    <w:rsid w:val="00FE251A"/>
    <w:rsid w:val="00FE3857"/>
    <w:rsid w:val="00FE4CD9"/>
    <w:rsid w:val="00FE72A1"/>
    <w:rsid w:val="00FE7A0F"/>
    <w:rsid w:val="00FF1A83"/>
    <w:rsid w:val="00FF33C9"/>
    <w:rsid w:val="00FF3AFC"/>
    <w:rsid w:val="00FF5ADA"/>
    <w:rsid w:val="00FF5E17"/>
    <w:rsid w:val="00FF5E83"/>
    <w:rsid w:val="00FF631A"/>
    <w:rsid w:val="00FF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7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7378"/>
    <w:pPr>
      <w:keepNext/>
      <w:ind w:left="288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92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601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, Знак,Основной текст Знак Знак,Знак Знак2 Знак, Знак Знак Знак,Знак Знак3, Знак Знак1"/>
    <w:basedOn w:val="a"/>
    <w:link w:val="a4"/>
    <w:rsid w:val="00267378"/>
    <w:pPr>
      <w:jc w:val="both"/>
    </w:pPr>
    <w:rPr>
      <w:sz w:val="28"/>
    </w:rPr>
  </w:style>
  <w:style w:type="character" w:customStyle="1" w:styleId="a4">
    <w:name w:val="Основной текст Знак"/>
    <w:aliases w:val="Знак Знак2, Знак Знак,Основной текст Знак Знак Знак,Знак Знак2 Знак Знак, Знак Знак Знак Знак,Знак Знак3 Знак, Знак Знак1 Знак"/>
    <w:basedOn w:val="a0"/>
    <w:link w:val="a3"/>
    <w:locked/>
    <w:rsid w:val="004D0334"/>
    <w:rPr>
      <w:rFonts w:cs="Times New Roman"/>
      <w:sz w:val="28"/>
      <w:lang w:val="ru-RU" w:eastAsia="ru-RU"/>
    </w:rPr>
  </w:style>
  <w:style w:type="paragraph" w:styleId="a5">
    <w:name w:val="Body Text Indent"/>
    <w:aliases w:val=" Знак6"/>
    <w:basedOn w:val="a"/>
    <w:link w:val="a6"/>
    <w:rsid w:val="0026737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 Знак6 Знак"/>
    <w:basedOn w:val="a0"/>
    <w:link w:val="a5"/>
    <w:locked/>
    <w:rsid w:val="00B36684"/>
    <w:rPr>
      <w:rFonts w:cs="Times New Roman"/>
      <w:sz w:val="28"/>
    </w:rPr>
  </w:style>
  <w:style w:type="paragraph" w:styleId="3">
    <w:name w:val="Body Text Indent 3"/>
    <w:basedOn w:val="a"/>
    <w:link w:val="30"/>
    <w:rsid w:val="00267378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locked/>
    <w:rsid w:val="00DF525A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26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A601A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267378"/>
    <w:rPr>
      <w:rFonts w:cs="Times New Roman"/>
    </w:rPr>
  </w:style>
  <w:style w:type="table" w:styleId="aa">
    <w:name w:val="Table Grid"/>
    <w:basedOn w:val="a1"/>
    <w:uiPriority w:val="99"/>
    <w:rsid w:val="002673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F1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A601A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D3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BE550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E550A"/>
    <w:rPr>
      <w:rFonts w:cs="Times New Roman"/>
    </w:rPr>
  </w:style>
  <w:style w:type="character" w:styleId="ad">
    <w:name w:val="Hyperlink"/>
    <w:basedOn w:val="a0"/>
    <w:uiPriority w:val="99"/>
    <w:rsid w:val="00BE550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A5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A5C85"/>
    <w:rPr>
      <w:rFonts w:cs="Times New Roman"/>
    </w:rPr>
  </w:style>
  <w:style w:type="paragraph" w:styleId="ae">
    <w:name w:val="List Paragraph"/>
    <w:basedOn w:val="a"/>
    <w:uiPriority w:val="99"/>
    <w:qFormat/>
    <w:rsid w:val="00877C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Book Title"/>
    <w:basedOn w:val="a0"/>
    <w:uiPriority w:val="99"/>
    <w:qFormat/>
    <w:rsid w:val="00091FA1"/>
    <w:rPr>
      <w:rFonts w:cs="Times New Roman"/>
      <w:b/>
      <w:smallCaps/>
      <w:spacing w:val="5"/>
    </w:rPr>
  </w:style>
  <w:style w:type="character" w:customStyle="1" w:styleId="af0">
    <w:name w:val="Знак Знак"/>
    <w:basedOn w:val="a0"/>
    <w:uiPriority w:val="99"/>
    <w:rsid w:val="00FC1861"/>
    <w:rPr>
      <w:rFonts w:cs="Times New Roman"/>
      <w:sz w:val="28"/>
    </w:rPr>
  </w:style>
  <w:style w:type="character" w:customStyle="1" w:styleId="11">
    <w:name w:val="Знак Знак1"/>
    <w:basedOn w:val="a0"/>
    <w:uiPriority w:val="99"/>
    <w:rsid w:val="00913C01"/>
    <w:rPr>
      <w:rFonts w:cs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E4E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337A"/>
    <w:rPr>
      <w:sz w:val="0"/>
      <w:szCs w:val="0"/>
    </w:rPr>
  </w:style>
  <w:style w:type="paragraph" w:customStyle="1" w:styleId="ConsPlusCell">
    <w:name w:val="ConsPlusCell"/>
    <w:uiPriority w:val="99"/>
    <w:rsid w:val="00B50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0E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B48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CB83299AB1523804D2149C4E05D4A081A1A52D97426DA094756441BC5AE48405A9212D986D52DAB460B2vEa6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Hewlett-Packard Company</Company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skpupynina</dc:creator>
  <cp:lastModifiedBy>Energetic</cp:lastModifiedBy>
  <cp:revision>2</cp:revision>
  <cp:lastPrinted>2021-12-01T15:31:00Z</cp:lastPrinted>
  <dcterms:created xsi:type="dcterms:W3CDTF">2022-12-29T09:52:00Z</dcterms:created>
  <dcterms:modified xsi:type="dcterms:W3CDTF">2022-12-29T09:52:00Z</dcterms:modified>
</cp:coreProperties>
</file>